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6203A" w14:textId="1333464F" w:rsidR="00DB0167" w:rsidRPr="00DA6E6B" w:rsidRDefault="00DB0621" w:rsidP="00DB0167">
      <w:pPr>
        <w:jc w:val="center"/>
        <w:rPr>
          <w:b/>
          <w:color w:val="000000" w:themeColor="text1"/>
          <w:sz w:val="21"/>
          <w:szCs w:val="21"/>
          <w:lang w:val="es-ES"/>
        </w:rPr>
      </w:pPr>
      <w:r w:rsidRPr="00DA6E6B">
        <w:rPr>
          <w:sz w:val="21"/>
          <w:szCs w:val="21"/>
        </w:rPr>
        <w:t xml:space="preserve"> </w:t>
      </w:r>
      <w:r w:rsidR="00DB0167" w:rsidRPr="00DA6E6B">
        <w:rPr>
          <w:b/>
          <w:color w:val="000000" w:themeColor="text1"/>
          <w:sz w:val="21"/>
          <w:szCs w:val="21"/>
          <w:lang w:val="es-ES"/>
        </w:rPr>
        <w:t>FORMULARIO DE VERIF</w:t>
      </w:r>
      <w:r w:rsidR="00CE5B71" w:rsidRPr="00DA6E6B">
        <w:rPr>
          <w:b/>
          <w:color w:val="000000" w:themeColor="text1"/>
          <w:sz w:val="21"/>
          <w:szCs w:val="21"/>
          <w:lang w:val="es-ES"/>
        </w:rPr>
        <w:t>I</w:t>
      </w:r>
      <w:r w:rsidR="00DB0167" w:rsidRPr="00DA6E6B">
        <w:rPr>
          <w:b/>
          <w:color w:val="000000" w:themeColor="text1"/>
          <w:sz w:val="21"/>
          <w:szCs w:val="21"/>
          <w:lang w:val="es-ES"/>
        </w:rPr>
        <w:t>CACI</w:t>
      </w:r>
      <w:r w:rsidR="00CE5B71" w:rsidRPr="00DA6E6B">
        <w:rPr>
          <w:b/>
          <w:color w:val="000000" w:themeColor="text1"/>
          <w:sz w:val="21"/>
          <w:szCs w:val="21"/>
          <w:lang w:val="es-ES"/>
        </w:rPr>
        <w:t>Ó</w:t>
      </w:r>
      <w:r w:rsidR="00DB0167" w:rsidRPr="00DA6E6B">
        <w:rPr>
          <w:b/>
          <w:color w:val="000000" w:themeColor="text1"/>
          <w:sz w:val="21"/>
          <w:szCs w:val="21"/>
          <w:lang w:val="es-ES"/>
        </w:rPr>
        <w:t xml:space="preserve">N </w:t>
      </w:r>
      <w:bookmarkStart w:id="0" w:name="_Hlk129761567"/>
      <w:r w:rsidR="00CE5B71" w:rsidRPr="00DA6E6B">
        <w:rPr>
          <w:b/>
          <w:color w:val="000000" w:themeColor="text1"/>
          <w:sz w:val="21"/>
          <w:szCs w:val="21"/>
          <w:lang w:val="es-ES"/>
        </w:rPr>
        <w:t xml:space="preserve">PARA LA </w:t>
      </w:r>
      <w:bookmarkStart w:id="1" w:name="_Hlk129760904"/>
      <w:r w:rsidR="00CE5B71" w:rsidRPr="00DA6E6B">
        <w:rPr>
          <w:b/>
          <w:color w:val="000000" w:themeColor="text1"/>
          <w:sz w:val="21"/>
          <w:szCs w:val="21"/>
          <w:lang w:val="es-ES"/>
        </w:rPr>
        <w:t>ACREDITACIÓN DE LAS COOPERATIVAS</w:t>
      </w:r>
      <w:r w:rsidR="00DB0167" w:rsidRPr="00DA6E6B">
        <w:rPr>
          <w:b/>
          <w:color w:val="000000" w:themeColor="text1"/>
          <w:sz w:val="21"/>
          <w:szCs w:val="21"/>
          <w:lang w:val="es-ES"/>
        </w:rPr>
        <w:t xml:space="preserve"> </w:t>
      </w:r>
      <w:r w:rsidR="00CE5B71" w:rsidRPr="00DA6E6B">
        <w:rPr>
          <w:b/>
          <w:color w:val="000000" w:themeColor="text1"/>
          <w:sz w:val="21"/>
          <w:szCs w:val="21"/>
          <w:lang w:val="es-ES"/>
        </w:rPr>
        <w:t>EN</w:t>
      </w:r>
      <w:r w:rsidR="00DB0167" w:rsidRPr="00DA6E6B">
        <w:rPr>
          <w:b/>
          <w:color w:val="000000" w:themeColor="text1"/>
          <w:sz w:val="21"/>
          <w:szCs w:val="21"/>
          <w:lang w:val="es-ES"/>
        </w:rPr>
        <w:t xml:space="preserve"> LA CLASIFICACI</w:t>
      </w:r>
      <w:r w:rsidR="00CE5B71" w:rsidRPr="00DA6E6B">
        <w:rPr>
          <w:b/>
          <w:color w:val="000000" w:themeColor="text1"/>
          <w:sz w:val="21"/>
          <w:szCs w:val="21"/>
          <w:lang w:val="es-ES"/>
        </w:rPr>
        <w:t>Ó</w:t>
      </w:r>
      <w:r w:rsidR="00DB0167" w:rsidRPr="00DA6E6B">
        <w:rPr>
          <w:b/>
          <w:color w:val="000000" w:themeColor="text1"/>
          <w:sz w:val="21"/>
          <w:szCs w:val="21"/>
          <w:lang w:val="es-ES"/>
        </w:rPr>
        <w:t xml:space="preserve">N OFICIAL PARA LAS </w:t>
      </w:r>
      <w:r w:rsidR="00CE5B71" w:rsidRPr="00DA6E6B">
        <w:rPr>
          <w:b/>
          <w:color w:val="000000" w:themeColor="text1"/>
          <w:sz w:val="21"/>
          <w:szCs w:val="21"/>
          <w:lang w:val="es-ES"/>
        </w:rPr>
        <w:t xml:space="preserve">ASAMBLEAS SECTORIALES </w:t>
      </w:r>
      <w:r w:rsidR="00DB0167" w:rsidRPr="00DA6E6B">
        <w:rPr>
          <w:b/>
          <w:color w:val="000000" w:themeColor="text1"/>
          <w:sz w:val="21"/>
          <w:szCs w:val="21"/>
          <w:lang w:val="es-ES"/>
        </w:rPr>
        <w:t>DEL CONACOOP 2023</w:t>
      </w:r>
    </w:p>
    <w:bookmarkEnd w:id="0"/>
    <w:bookmarkEnd w:id="1"/>
    <w:p w14:paraId="794F977E" w14:textId="77777777" w:rsidR="00DB0167" w:rsidRPr="00DA6E6B" w:rsidRDefault="00DB0167" w:rsidP="00DB0167">
      <w:pPr>
        <w:jc w:val="center"/>
        <w:rPr>
          <w:b/>
          <w:color w:val="000000" w:themeColor="text1"/>
          <w:sz w:val="21"/>
          <w:szCs w:val="21"/>
          <w:lang w:val="es-ES"/>
        </w:rPr>
      </w:pPr>
    </w:p>
    <w:p w14:paraId="341F4882" w14:textId="73C357F4" w:rsidR="00DB0167" w:rsidRPr="00DA6E6B" w:rsidRDefault="00DB0167" w:rsidP="00DB0167">
      <w:pPr>
        <w:jc w:val="center"/>
        <w:rPr>
          <w:color w:val="000000" w:themeColor="text1"/>
          <w:sz w:val="21"/>
          <w:szCs w:val="21"/>
          <w:lang w:val="es-ES"/>
        </w:rPr>
      </w:pPr>
      <w:r w:rsidRPr="00DA6E6B">
        <w:rPr>
          <w:color w:val="000000" w:themeColor="text1"/>
          <w:sz w:val="21"/>
          <w:szCs w:val="21"/>
          <w:lang w:val="es-ES"/>
        </w:rPr>
        <w:t>Amparado al Decreto Ejecutivo 4</w:t>
      </w:r>
      <w:r w:rsidR="007973AF" w:rsidRPr="00DA6E6B">
        <w:rPr>
          <w:color w:val="000000" w:themeColor="text1"/>
          <w:sz w:val="21"/>
          <w:szCs w:val="21"/>
          <w:lang w:val="es-ES"/>
        </w:rPr>
        <w:t>3962</w:t>
      </w:r>
      <w:r w:rsidRPr="00DA6E6B">
        <w:rPr>
          <w:color w:val="000000" w:themeColor="text1"/>
          <w:sz w:val="21"/>
          <w:szCs w:val="21"/>
          <w:lang w:val="es-ES"/>
        </w:rPr>
        <w:t>-MTSS-MEP</w:t>
      </w:r>
    </w:p>
    <w:p w14:paraId="2F2D6B3C" w14:textId="1B4E0A3A" w:rsidR="00DB0167" w:rsidRPr="00DA6E6B" w:rsidRDefault="00DB0167" w:rsidP="00DB0167">
      <w:pPr>
        <w:jc w:val="both"/>
        <w:rPr>
          <w:color w:val="000000" w:themeColor="text1"/>
          <w:sz w:val="21"/>
          <w:szCs w:val="21"/>
          <w:lang w:val="es-ES"/>
        </w:rPr>
      </w:pPr>
    </w:p>
    <w:p w14:paraId="1BEB184E" w14:textId="51F4FCDA" w:rsidR="00BC7AAB" w:rsidRPr="00DA6E6B" w:rsidRDefault="00BC7AAB" w:rsidP="00DB0167">
      <w:pPr>
        <w:jc w:val="both"/>
        <w:rPr>
          <w:b/>
          <w:bCs/>
          <w:color w:val="000000" w:themeColor="text1"/>
          <w:sz w:val="21"/>
          <w:szCs w:val="21"/>
          <w:u w:val="single"/>
          <w:lang w:val="es-ES"/>
        </w:rPr>
      </w:pPr>
      <w:r w:rsidRPr="00DA6E6B">
        <w:rPr>
          <w:b/>
          <w:bCs/>
          <w:color w:val="000000" w:themeColor="text1"/>
          <w:sz w:val="21"/>
          <w:szCs w:val="21"/>
          <w:u w:val="single"/>
          <w:lang w:val="es-ES"/>
        </w:rPr>
        <w:t xml:space="preserve">Este formulario debe entregarse de forma </w:t>
      </w:r>
      <w:r w:rsidR="00A85071" w:rsidRPr="00DA6E6B">
        <w:rPr>
          <w:b/>
          <w:bCs/>
          <w:color w:val="000000" w:themeColor="text1"/>
          <w:sz w:val="21"/>
          <w:szCs w:val="21"/>
          <w:u w:val="single"/>
          <w:lang w:val="es-ES"/>
        </w:rPr>
        <w:t xml:space="preserve">digital al correo </w:t>
      </w:r>
      <w:hyperlink r:id="rId11" w:history="1">
        <w:r w:rsidR="00A85071" w:rsidRPr="00DA6E6B">
          <w:rPr>
            <w:rStyle w:val="Hipervnculo"/>
            <w:b/>
            <w:bCs/>
            <w:sz w:val="21"/>
            <w:szCs w:val="21"/>
            <w:lang w:val="es-ES"/>
          </w:rPr>
          <w:t>vcortes@infocoop.go.cr</w:t>
        </w:r>
      </w:hyperlink>
      <w:r w:rsidR="00A85071" w:rsidRPr="00DA6E6B">
        <w:rPr>
          <w:b/>
          <w:bCs/>
          <w:color w:val="000000" w:themeColor="text1"/>
          <w:sz w:val="21"/>
          <w:szCs w:val="21"/>
          <w:u w:val="single"/>
          <w:lang w:val="es-ES"/>
        </w:rPr>
        <w:t xml:space="preserve"> o en forma </w:t>
      </w:r>
      <w:r w:rsidRPr="00DA6E6B">
        <w:rPr>
          <w:b/>
          <w:bCs/>
          <w:color w:val="000000" w:themeColor="text1"/>
          <w:sz w:val="21"/>
          <w:szCs w:val="21"/>
          <w:u w:val="single"/>
          <w:lang w:val="es-ES"/>
        </w:rPr>
        <w:t>física en el Departamento de Supervisión Cooperativa del INFOCOOP en Barrio México en un horario de lunes a viernes de 7 a.m. a 3 p.m.</w:t>
      </w:r>
      <w:r w:rsidR="00542A7B" w:rsidRPr="00DA6E6B">
        <w:rPr>
          <w:b/>
          <w:bCs/>
          <w:color w:val="000000" w:themeColor="text1"/>
          <w:sz w:val="21"/>
          <w:szCs w:val="21"/>
          <w:u w:val="single"/>
          <w:lang w:val="es-ES"/>
        </w:rPr>
        <w:t xml:space="preserve"> del 15 de marzo al 31 de marzo del 2023</w:t>
      </w:r>
    </w:p>
    <w:p w14:paraId="57F98AC8" w14:textId="77777777" w:rsidR="00BC7AAB" w:rsidRPr="00DA6E6B" w:rsidRDefault="00BC7AAB" w:rsidP="00DB0167">
      <w:pPr>
        <w:jc w:val="both"/>
        <w:rPr>
          <w:color w:val="000000" w:themeColor="text1"/>
          <w:sz w:val="21"/>
          <w:szCs w:val="21"/>
          <w:lang w:val="es-ES"/>
        </w:rPr>
      </w:pPr>
    </w:p>
    <w:p w14:paraId="7C77A5A0" w14:textId="77777777" w:rsidR="00DB0167" w:rsidRPr="00DA6E6B" w:rsidRDefault="00DB0167" w:rsidP="00DB0167">
      <w:pPr>
        <w:jc w:val="both"/>
        <w:rPr>
          <w:color w:val="000000" w:themeColor="text1"/>
          <w:sz w:val="21"/>
          <w:szCs w:val="21"/>
          <w:lang w:val="es-ES"/>
        </w:rPr>
      </w:pPr>
      <w:r w:rsidRPr="00DA6E6B">
        <w:rPr>
          <w:color w:val="000000" w:themeColor="text1"/>
          <w:sz w:val="21"/>
          <w:szCs w:val="21"/>
          <w:lang w:val="es-ES"/>
        </w:rPr>
        <w:t xml:space="preserve">Nombre del organismo cooperativo: </w:t>
      </w:r>
    </w:p>
    <w:p w14:paraId="1519DA3F" w14:textId="53096C29" w:rsidR="00DB0167" w:rsidRPr="00DA6E6B" w:rsidRDefault="00DB0167" w:rsidP="00DB0167">
      <w:pPr>
        <w:jc w:val="both"/>
        <w:rPr>
          <w:color w:val="000000" w:themeColor="text1"/>
          <w:sz w:val="21"/>
          <w:szCs w:val="21"/>
          <w:lang w:val="es-ES"/>
        </w:rPr>
      </w:pPr>
      <w:r w:rsidRPr="00DA6E6B">
        <w:rPr>
          <w:color w:val="000000" w:themeColor="text1"/>
          <w:sz w:val="21"/>
          <w:szCs w:val="21"/>
          <w:lang w:val="es-ES"/>
        </w:rPr>
        <w:t>_________________________________________________________</w:t>
      </w:r>
      <w:r w:rsidR="00F16CC8" w:rsidRPr="00DA6E6B">
        <w:rPr>
          <w:color w:val="000000" w:themeColor="text1"/>
          <w:sz w:val="21"/>
          <w:szCs w:val="21"/>
          <w:lang w:val="es-ES"/>
        </w:rPr>
        <w:t>_____</w:t>
      </w:r>
    </w:p>
    <w:p w14:paraId="1BD664C0" w14:textId="77777777" w:rsidR="00DB0167" w:rsidRPr="00DA6E6B" w:rsidRDefault="00DB0167" w:rsidP="00DB0167">
      <w:pPr>
        <w:jc w:val="both"/>
        <w:rPr>
          <w:color w:val="000000" w:themeColor="text1"/>
          <w:sz w:val="21"/>
          <w:szCs w:val="21"/>
          <w:lang w:val="es-ES"/>
        </w:rPr>
      </w:pPr>
    </w:p>
    <w:p w14:paraId="0AE3E6A1" w14:textId="28197C1D" w:rsidR="00DB0167" w:rsidRPr="00DA6E6B" w:rsidRDefault="00DB0167" w:rsidP="00DB0167">
      <w:pPr>
        <w:jc w:val="both"/>
        <w:rPr>
          <w:color w:val="000000" w:themeColor="text1"/>
          <w:sz w:val="21"/>
          <w:szCs w:val="21"/>
          <w:lang w:val="es-ES"/>
        </w:rPr>
      </w:pPr>
      <w:r w:rsidRPr="00DA6E6B">
        <w:rPr>
          <w:color w:val="000000" w:themeColor="text1"/>
          <w:sz w:val="21"/>
          <w:szCs w:val="21"/>
          <w:lang w:val="es-ES"/>
        </w:rPr>
        <w:t xml:space="preserve">Siglas: ________________________ </w:t>
      </w:r>
      <w:proofErr w:type="spellStart"/>
      <w:r w:rsidRPr="00DA6E6B">
        <w:rPr>
          <w:color w:val="000000" w:themeColor="text1"/>
          <w:sz w:val="21"/>
          <w:szCs w:val="21"/>
          <w:lang w:val="es-ES"/>
        </w:rPr>
        <w:t>N°</w:t>
      </w:r>
      <w:proofErr w:type="spellEnd"/>
      <w:r w:rsidRPr="00DA6E6B">
        <w:rPr>
          <w:color w:val="000000" w:themeColor="text1"/>
          <w:sz w:val="21"/>
          <w:szCs w:val="21"/>
          <w:lang w:val="es-ES"/>
        </w:rPr>
        <w:t xml:space="preserve"> de Resolución: ____________</w:t>
      </w:r>
      <w:r w:rsidR="00F16CC8" w:rsidRPr="00DA6E6B">
        <w:rPr>
          <w:color w:val="000000" w:themeColor="text1"/>
          <w:sz w:val="21"/>
          <w:szCs w:val="21"/>
          <w:lang w:val="es-ES"/>
        </w:rPr>
        <w:t>_____</w:t>
      </w:r>
    </w:p>
    <w:p w14:paraId="64136FE6" w14:textId="52DDAFD8" w:rsidR="00DB0167" w:rsidRPr="00DA6E6B" w:rsidRDefault="00DB0167" w:rsidP="00DB0167">
      <w:pPr>
        <w:jc w:val="both"/>
        <w:rPr>
          <w:color w:val="000000" w:themeColor="text1"/>
          <w:sz w:val="21"/>
          <w:szCs w:val="21"/>
          <w:lang w:val="es-ES"/>
        </w:rPr>
      </w:pPr>
    </w:p>
    <w:p w14:paraId="1DAFDE44" w14:textId="2F6706CD" w:rsidR="00E404D3" w:rsidRPr="00DA6E6B" w:rsidRDefault="00E404D3" w:rsidP="00DB0167">
      <w:pPr>
        <w:jc w:val="both"/>
        <w:rPr>
          <w:color w:val="000000" w:themeColor="text1"/>
          <w:sz w:val="21"/>
          <w:szCs w:val="21"/>
          <w:lang w:val="es-ES"/>
        </w:rPr>
      </w:pPr>
      <w:r w:rsidRPr="00DA6E6B">
        <w:rPr>
          <w:color w:val="000000" w:themeColor="text1"/>
          <w:sz w:val="21"/>
          <w:szCs w:val="21"/>
          <w:lang w:val="es-ES"/>
        </w:rPr>
        <w:t xml:space="preserve">Nombre del Representante </w:t>
      </w:r>
      <w:proofErr w:type="gramStart"/>
      <w:r w:rsidRPr="00DA6E6B">
        <w:rPr>
          <w:color w:val="000000" w:themeColor="text1"/>
          <w:sz w:val="21"/>
          <w:szCs w:val="21"/>
          <w:lang w:val="es-ES"/>
        </w:rPr>
        <w:t>legal:_</w:t>
      </w:r>
      <w:proofErr w:type="gramEnd"/>
      <w:r w:rsidRPr="00DA6E6B">
        <w:rPr>
          <w:color w:val="000000" w:themeColor="text1"/>
          <w:sz w:val="21"/>
          <w:szCs w:val="21"/>
          <w:lang w:val="es-ES"/>
        </w:rPr>
        <w:t>___________________________________</w:t>
      </w:r>
    </w:p>
    <w:p w14:paraId="5C5D51FD" w14:textId="031F39AB" w:rsidR="00E404D3" w:rsidRPr="00DA6E6B" w:rsidRDefault="00E404D3" w:rsidP="00DB0167">
      <w:pPr>
        <w:jc w:val="both"/>
        <w:rPr>
          <w:color w:val="000000" w:themeColor="text1"/>
          <w:sz w:val="21"/>
          <w:szCs w:val="21"/>
          <w:lang w:val="es-ES"/>
        </w:rPr>
      </w:pPr>
    </w:p>
    <w:p w14:paraId="5FF41808" w14:textId="6B34B241" w:rsidR="00E404D3" w:rsidRPr="00DA6E6B" w:rsidRDefault="00E404D3" w:rsidP="00DB0167">
      <w:pPr>
        <w:jc w:val="both"/>
        <w:rPr>
          <w:color w:val="000000" w:themeColor="text1"/>
          <w:sz w:val="21"/>
          <w:szCs w:val="21"/>
          <w:lang w:val="es-ES"/>
        </w:rPr>
      </w:pPr>
      <w:r w:rsidRPr="00DA6E6B">
        <w:rPr>
          <w:color w:val="000000" w:themeColor="text1"/>
          <w:sz w:val="21"/>
          <w:szCs w:val="21"/>
          <w:lang w:val="es-ES"/>
        </w:rPr>
        <w:t xml:space="preserve">Firma del Representante </w:t>
      </w:r>
      <w:proofErr w:type="gramStart"/>
      <w:r w:rsidRPr="00DA6E6B">
        <w:rPr>
          <w:color w:val="000000" w:themeColor="text1"/>
          <w:sz w:val="21"/>
          <w:szCs w:val="21"/>
          <w:lang w:val="es-ES"/>
        </w:rPr>
        <w:t>legal:_</w:t>
      </w:r>
      <w:proofErr w:type="gramEnd"/>
      <w:r w:rsidRPr="00DA6E6B">
        <w:rPr>
          <w:color w:val="000000" w:themeColor="text1"/>
          <w:sz w:val="21"/>
          <w:szCs w:val="21"/>
          <w:lang w:val="es-ES"/>
        </w:rPr>
        <w:t>_____________________________________</w:t>
      </w:r>
    </w:p>
    <w:p w14:paraId="247C273E" w14:textId="77777777" w:rsidR="00E404D3" w:rsidRPr="00DA6E6B" w:rsidRDefault="00E404D3" w:rsidP="00DB0167">
      <w:pPr>
        <w:jc w:val="both"/>
        <w:rPr>
          <w:color w:val="000000" w:themeColor="text1"/>
          <w:sz w:val="21"/>
          <w:szCs w:val="21"/>
          <w:lang w:val="es-ES"/>
        </w:rPr>
      </w:pPr>
    </w:p>
    <w:p w14:paraId="58B8BA59" w14:textId="77777777" w:rsidR="00DB0167" w:rsidRPr="00DA6E6B" w:rsidRDefault="00DB0167" w:rsidP="00DB0167">
      <w:pPr>
        <w:pBdr>
          <w:bottom w:val="dotted" w:sz="24" w:space="1" w:color="auto"/>
        </w:pBdr>
        <w:jc w:val="both"/>
        <w:rPr>
          <w:color w:val="000000" w:themeColor="text1"/>
          <w:sz w:val="21"/>
          <w:szCs w:val="21"/>
          <w:lang w:val="es-ES"/>
        </w:rPr>
      </w:pPr>
      <w:r w:rsidRPr="00DA6E6B">
        <w:rPr>
          <w:color w:val="000000" w:themeColor="text1"/>
          <w:sz w:val="21"/>
          <w:szCs w:val="21"/>
          <w:lang w:val="es-ES"/>
        </w:rPr>
        <w:t>Correo electrónico: __________________________   Teléfono ____________</w:t>
      </w:r>
    </w:p>
    <w:p w14:paraId="41D1C279" w14:textId="77777777" w:rsidR="00DB0167" w:rsidRPr="00DA6E6B" w:rsidRDefault="00DB0167" w:rsidP="00DB0167">
      <w:pPr>
        <w:pBdr>
          <w:bottom w:val="dotted" w:sz="24" w:space="1" w:color="auto"/>
        </w:pBdr>
        <w:jc w:val="both"/>
        <w:rPr>
          <w:color w:val="000000" w:themeColor="text1"/>
          <w:sz w:val="21"/>
          <w:szCs w:val="21"/>
          <w:lang w:val="es-ES"/>
        </w:rPr>
      </w:pPr>
    </w:p>
    <w:p w14:paraId="271E6324" w14:textId="77777777" w:rsidR="00DB0167" w:rsidRPr="00DA6E6B" w:rsidRDefault="00DB0167" w:rsidP="00DB0167">
      <w:pPr>
        <w:jc w:val="both"/>
        <w:rPr>
          <w:color w:val="000000" w:themeColor="text1"/>
          <w:sz w:val="21"/>
          <w:szCs w:val="21"/>
          <w:lang w:val="es-ES"/>
        </w:rPr>
      </w:pPr>
    </w:p>
    <w:p w14:paraId="63DA4B1E" w14:textId="77777777" w:rsidR="00BC7AAB" w:rsidRPr="00DA6E6B" w:rsidRDefault="00A339C1" w:rsidP="00BC7AAB">
      <w:pPr>
        <w:jc w:val="center"/>
        <w:rPr>
          <w:b/>
          <w:color w:val="000000" w:themeColor="text1"/>
          <w:sz w:val="21"/>
          <w:szCs w:val="21"/>
          <w:lang w:val="es-ES"/>
        </w:rPr>
      </w:pPr>
      <w:r w:rsidRPr="00DA6E6B">
        <w:rPr>
          <w:b/>
          <w:color w:val="000000" w:themeColor="text1"/>
          <w:sz w:val="21"/>
          <w:szCs w:val="21"/>
          <w:lang w:val="es-ES"/>
        </w:rPr>
        <w:t xml:space="preserve">RECORDATORIO </w:t>
      </w:r>
      <w:r w:rsidR="00BC7AAB" w:rsidRPr="00DA6E6B">
        <w:rPr>
          <w:b/>
          <w:color w:val="000000" w:themeColor="text1"/>
          <w:sz w:val="21"/>
          <w:szCs w:val="21"/>
          <w:lang w:val="es-ES"/>
        </w:rPr>
        <w:t>PARA LA ACREDITACIÓN DE LAS COOPERATIVAS EN LA CLASIFICACIÓN OFICIAL PARA LAS ASAMBLEAS SECTORIALES DEL CONACOOP 2023</w:t>
      </w:r>
    </w:p>
    <w:p w14:paraId="2C5F92F8" w14:textId="4880A9CC" w:rsidR="00A339C1" w:rsidRPr="00DA6E6B" w:rsidRDefault="00A339C1" w:rsidP="00A339C1">
      <w:pPr>
        <w:jc w:val="center"/>
        <w:rPr>
          <w:color w:val="000000" w:themeColor="text1"/>
          <w:sz w:val="21"/>
          <w:szCs w:val="21"/>
          <w:lang w:val="es-ES"/>
        </w:rPr>
      </w:pPr>
    </w:p>
    <w:p w14:paraId="6995F069" w14:textId="77777777" w:rsidR="00A339C1" w:rsidRPr="00DA6E6B" w:rsidRDefault="00A339C1" w:rsidP="00A339C1">
      <w:pPr>
        <w:jc w:val="both"/>
        <w:rPr>
          <w:color w:val="000000" w:themeColor="text1"/>
          <w:sz w:val="21"/>
          <w:szCs w:val="21"/>
          <w:lang w:val="es-ES"/>
        </w:rPr>
      </w:pPr>
    </w:p>
    <w:p w14:paraId="3834CE74" w14:textId="1D5BB66C" w:rsidR="00A339C1" w:rsidRPr="00DA6E6B" w:rsidRDefault="00A339C1" w:rsidP="00A339C1">
      <w:pPr>
        <w:pStyle w:val="Prrafodelista"/>
        <w:numPr>
          <w:ilvl w:val="0"/>
          <w:numId w:val="21"/>
        </w:numPr>
        <w:jc w:val="both"/>
        <w:rPr>
          <w:color w:val="000000" w:themeColor="text1"/>
          <w:sz w:val="21"/>
          <w:szCs w:val="21"/>
          <w:lang w:val="es-ES"/>
        </w:rPr>
      </w:pPr>
      <w:r w:rsidRPr="00DA6E6B">
        <w:rPr>
          <w:color w:val="000000" w:themeColor="text1"/>
          <w:sz w:val="21"/>
          <w:szCs w:val="21"/>
          <w:lang w:val="es-ES"/>
        </w:rPr>
        <w:t>El organismo cooperativo deberá encontrarse inscrito, activo y al día con sus obligaciones para con la Caja Costarricense del Seguro Social (CCSS), Fondo de Asignaciones Familiares (FODESAF) e Instituto Nacional de Aprendizaje (INA), o si se registra un arreglo de pago vigente y al día con la entidad respectiva. Se exime de este requisito a las cooperativas de autogestión.</w:t>
      </w:r>
      <w:r w:rsidR="00DA6E6B" w:rsidRPr="00DA6E6B">
        <w:rPr>
          <w:color w:val="000000" w:themeColor="text1"/>
          <w:sz w:val="21"/>
          <w:szCs w:val="21"/>
          <w:lang w:val="es-ES"/>
        </w:rPr>
        <w:t xml:space="preserve"> </w:t>
      </w:r>
      <w:bookmarkStart w:id="2" w:name="_Hlk129778005"/>
      <w:r w:rsidR="00DA6E6B" w:rsidRPr="00DA6E6B">
        <w:rPr>
          <w:color w:val="000000" w:themeColor="text1"/>
          <w:sz w:val="21"/>
          <w:szCs w:val="21"/>
          <w:lang w:val="es-ES"/>
        </w:rPr>
        <w:t>INFOCOOP verificará esta información</w:t>
      </w:r>
      <w:r w:rsidR="007E0724">
        <w:rPr>
          <w:color w:val="000000" w:themeColor="text1"/>
          <w:sz w:val="21"/>
          <w:szCs w:val="21"/>
          <w:lang w:val="es-ES"/>
        </w:rPr>
        <w:t xml:space="preserve"> a través de la plataforma correspondiente</w:t>
      </w:r>
      <w:r w:rsidR="00DA6E6B" w:rsidRPr="00DA6E6B">
        <w:rPr>
          <w:color w:val="000000" w:themeColor="text1"/>
          <w:sz w:val="21"/>
          <w:szCs w:val="21"/>
          <w:lang w:val="es-ES"/>
        </w:rPr>
        <w:t>.</w:t>
      </w:r>
    </w:p>
    <w:bookmarkEnd w:id="2"/>
    <w:p w14:paraId="5CE0F79A" w14:textId="77777777" w:rsidR="00A339C1" w:rsidRPr="00DA6E6B" w:rsidRDefault="00A339C1" w:rsidP="00A339C1">
      <w:pPr>
        <w:pStyle w:val="Prrafodelista"/>
        <w:ind w:left="803"/>
        <w:jc w:val="both"/>
        <w:rPr>
          <w:color w:val="000000" w:themeColor="text1"/>
          <w:sz w:val="21"/>
          <w:szCs w:val="21"/>
          <w:lang w:val="es-ES"/>
        </w:rPr>
      </w:pPr>
    </w:p>
    <w:p w14:paraId="3D87C961" w14:textId="77777777" w:rsidR="00A339C1" w:rsidRPr="00DA6E6B" w:rsidRDefault="00A339C1" w:rsidP="00A339C1">
      <w:pPr>
        <w:pStyle w:val="Prrafodelista"/>
        <w:rPr>
          <w:color w:val="000000" w:themeColor="text1"/>
          <w:sz w:val="21"/>
          <w:szCs w:val="21"/>
          <w:lang w:val="es-ES"/>
        </w:rPr>
      </w:pPr>
    </w:p>
    <w:p w14:paraId="1D456070" w14:textId="30BBE6AA" w:rsidR="00A339C1" w:rsidRPr="00DA6E6B" w:rsidRDefault="00A339C1" w:rsidP="00A339C1">
      <w:pPr>
        <w:pStyle w:val="Prrafodelista"/>
        <w:numPr>
          <w:ilvl w:val="0"/>
          <w:numId w:val="21"/>
        </w:numPr>
        <w:jc w:val="both"/>
        <w:rPr>
          <w:color w:val="000000" w:themeColor="text1"/>
          <w:sz w:val="21"/>
          <w:szCs w:val="21"/>
          <w:lang w:val="es-ES"/>
        </w:rPr>
      </w:pPr>
      <w:r w:rsidRPr="00DA6E6B">
        <w:rPr>
          <w:color w:val="000000" w:themeColor="text1"/>
          <w:sz w:val="21"/>
          <w:szCs w:val="21"/>
          <w:lang w:val="es-ES"/>
        </w:rPr>
        <w:t xml:space="preserve">Encontrarse al día con el pago de las cargas parafiscales al Consejo Nacional de Cooperativas (CONACOOP) y la Comisión Permanente de Cooperativas de Autogestión (CPCA) según corresponda. </w:t>
      </w:r>
      <w:r w:rsidR="00DA6E6B" w:rsidRPr="00DA6E6B">
        <w:rPr>
          <w:color w:val="000000" w:themeColor="text1"/>
          <w:sz w:val="21"/>
          <w:szCs w:val="21"/>
          <w:lang w:val="es-ES"/>
        </w:rPr>
        <w:t>INFOCOOP verificará esta información</w:t>
      </w:r>
      <w:r w:rsidR="007E0724">
        <w:rPr>
          <w:color w:val="000000" w:themeColor="text1"/>
          <w:sz w:val="21"/>
          <w:szCs w:val="21"/>
          <w:lang w:val="es-ES"/>
        </w:rPr>
        <w:t xml:space="preserve"> a través de ambas instituciones</w:t>
      </w:r>
      <w:r w:rsidR="00DA6E6B" w:rsidRPr="00DA6E6B">
        <w:rPr>
          <w:color w:val="000000" w:themeColor="text1"/>
          <w:sz w:val="21"/>
          <w:szCs w:val="21"/>
          <w:lang w:val="es-ES"/>
        </w:rPr>
        <w:t>.</w:t>
      </w:r>
    </w:p>
    <w:p w14:paraId="09916622" w14:textId="77777777" w:rsidR="00A339C1" w:rsidRPr="00DA6E6B" w:rsidRDefault="00A339C1" w:rsidP="00A339C1">
      <w:pPr>
        <w:pStyle w:val="Prrafodelista"/>
        <w:rPr>
          <w:color w:val="000000" w:themeColor="text1"/>
          <w:sz w:val="21"/>
          <w:szCs w:val="21"/>
          <w:lang w:val="es-ES"/>
        </w:rPr>
      </w:pPr>
    </w:p>
    <w:p w14:paraId="1B994562" w14:textId="64AF161E" w:rsidR="00DA6E6B" w:rsidRPr="00DA6E6B" w:rsidRDefault="00A339C1" w:rsidP="00DA6E6B">
      <w:pPr>
        <w:pStyle w:val="Prrafodelista"/>
        <w:numPr>
          <w:ilvl w:val="0"/>
          <w:numId w:val="21"/>
        </w:numPr>
        <w:jc w:val="both"/>
        <w:rPr>
          <w:color w:val="000000" w:themeColor="text1"/>
          <w:sz w:val="21"/>
          <w:szCs w:val="21"/>
          <w:lang w:val="es-ES"/>
        </w:rPr>
      </w:pPr>
      <w:r w:rsidRPr="00DA6E6B">
        <w:rPr>
          <w:color w:val="000000" w:themeColor="text1"/>
          <w:sz w:val="21"/>
          <w:szCs w:val="21"/>
          <w:lang w:val="es-ES"/>
        </w:rPr>
        <w:t>En el caso de las Uniones y Federaciones de ámbito nacional, se entenderá por Unión o Federación de ámbito nacional aquel organismo de integración con cooperativas afiliadas cuyo domicilio social de al menos tres de ellas, esté ubicado en tres provincias diferentes, cada uno. Este domicilio social será el que figure en el Estatuto Social de cada cooperativa. Supervisión Cooperativa lo verificará en función de las cooperativas afiliadas que consten en la nómina de las afiliadas a la Unión o Federación, emitida por el Departamento de Organizaciones Sociales del Ministerio de Trabajo y Seguridad Social.</w:t>
      </w:r>
      <w:r w:rsidR="00DA6E6B" w:rsidRPr="00DA6E6B">
        <w:rPr>
          <w:color w:val="000000" w:themeColor="text1"/>
          <w:sz w:val="21"/>
          <w:szCs w:val="21"/>
          <w:lang w:val="es-ES"/>
        </w:rPr>
        <w:t xml:space="preserve"> </w:t>
      </w:r>
      <w:r w:rsidR="00DA6E6B" w:rsidRPr="00DA6E6B">
        <w:rPr>
          <w:color w:val="000000" w:themeColor="text1"/>
          <w:sz w:val="21"/>
          <w:szCs w:val="21"/>
          <w:lang w:val="es-ES"/>
        </w:rPr>
        <w:t>INFOCOOP verificará esta información</w:t>
      </w:r>
      <w:r w:rsidR="007E0724">
        <w:rPr>
          <w:color w:val="000000" w:themeColor="text1"/>
          <w:sz w:val="21"/>
          <w:szCs w:val="21"/>
          <w:lang w:val="es-ES"/>
        </w:rPr>
        <w:t xml:space="preserve"> a través del MTSS</w:t>
      </w:r>
      <w:r w:rsidR="00DA6E6B" w:rsidRPr="00DA6E6B">
        <w:rPr>
          <w:color w:val="000000" w:themeColor="text1"/>
          <w:sz w:val="21"/>
          <w:szCs w:val="21"/>
          <w:lang w:val="es-ES"/>
        </w:rPr>
        <w:t>.</w:t>
      </w:r>
    </w:p>
    <w:p w14:paraId="09EBEF50" w14:textId="62077EA4" w:rsidR="00A339C1" w:rsidRPr="00DA6E6B" w:rsidRDefault="00A339C1" w:rsidP="00DA6E6B">
      <w:pPr>
        <w:pStyle w:val="Prrafodelista"/>
        <w:ind w:left="803"/>
        <w:jc w:val="both"/>
        <w:rPr>
          <w:color w:val="000000" w:themeColor="text1"/>
          <w:sz w:val="20"/>
          <w:szCs w:val="20"/>
          <w:lang w:val="es-ES"/>
        </w:rPr>
      </w:pPr>
    </w:p>
    <w:p w14:paraId="1EA6135E" w14:textId="4D5F12EA" w:rsidR="00DB0167" w:rsidRPr="00DA6E6B" w:rsidRDefault="00A339C1" w:rsidP="00F16CC8">
      <w:pPr>
        <w:rPr>
          <w:b/>
          <w:bCs/>
          <w:color w:val="000000" w:themeColor="text1"/>
          <w:sz w:val="21"/>
          <w:szCs w:val="21"/>
          <w:lang w:val="es-ES"/>
        </w:rPr>
      </w:pPr>
      <w:r w:rsidRPr="00DA6E6B">
        <w:rPr>
          <w:b/>
          <w:bCs/>
          <w:color w:val="000000" w:themeColor="text1"/>
          <w:sz w:val="20"/>
          <w:szCs w:val="20"/>
          <w:lang w:val="es-ES"/>
        </w:rPr>
        <w:br w:type="page"/>
      </w:r>
      <w:r w:rsidRPr="00DA6E6B">
        <w:rPr>
          <w:b/>
          <w:bCs/>
          <w:color w:val="000000" w:themeColor="text1"/>
          <w:sz w:val="21"/>
          <w:szCs w:val="21"/>
          <w:lang w:val="es-ES"/>
        </w:rPr>
        <w:lastRenderedPageBreak/>
        <w:t>(APARTADO PARA USO DEL DEPARTAMENTO DE SUPERVISIÓN COOPERATIVA)</w:t>
      </w:r>
    </w:p>
    <w:p w14:paraId="7378DD75" w14:textId="77777777" w:rsidR="00473701" w:rsidRPr="00DA6E6B" w:rsidRDefault="00473701" w:rsidP="00DB0167">
      <w:pPr>
        <w:jc w:val="both"/>
        <w:rPr>
          <w:b/>
          <w:bCs/>
          <w:color w:val="000000" w:themeColor="text1"/>
          <w:sz w:val="21"/>
          <w:szCs w:val="21"/>
          <w:lang w:val="es-ES"/>
        </w:rPr>
      </w:pPr>
    </w:p>
    <w:p w14:paraId="494F62B5" w14:textId="79FC3826" w:rsidR="00DB0167" w:rsidRPr="00DA6E6B" w:rsidRDefault="00CE5B71" w:rsidP="00DB0167">
      <w:pPr>
        <w:jc w:val="both"/>
        <w:rPr>
          <w:color w:val="000000" w:themeColor="text1"/>
          <w:sz w:val="21"/>
          <w:szCs w:val="21"/>
          <w:lang w:val="es-ES"/>
        </w:rPr>
      </w:pPr>
      <w:proofErr w:type="gramStart"/>
      <w:r w:rsidRPr="00DA6E6B">
        <w:rPr>
          <w:color w:val="000000" w:themeColor="text1"/>
          <w:sz w:val="21"/>
          <w:szCs w:val="21"/>
          <w:lang w:val="es-ES"/>
        </w:rPr>
        <w:t>( )</w:t>
      </w:r>
      <w:proofErr w:type="gramEnd"/>
      <w:r w:rsidR="00562FCA" w:rsidRPr="00DA6E6B">
        <w:rPr>
          <w:color w:val="000000" w:themeColor="text1"/>
          <w:sz w:val="21"/>
          <w:szCs w:val="21"/>
          <w:lang w:val="es-ES"/>
        </w:rPr>
        <w:t xml:space="preserve"> En caso de que el organismo cooperativo no aparezca inscrito ante la Caja Costarricense del Seguro Social (CCSS) deberá presentar certificación emitida por la CCSS de su estatus o en el caso de organismos cooperativos que tengan trabajadores ad honorem deberán presentar declaración jurada sobre su estatus. </w:t>
      </w:r>
    </w:p>
    <w:p w14:paraId="5C0308CF" w14:textId="7B75C28A" w:rsidR="00562FCA" w:rsidRPr="00DA6E6B" w:rsidRDefault="00562FCA" w:rsidP="00DB0167">
      <w:pPr>
        <w:jc w:val="both"/>
        <w:rPr>
          <w:color w:val="000000" w:themeColor="text1"/>
          <w:sz w:val="21"/>
          <w:szCs w:val="21"/>
          <w:lang w:val="es-ES"/>
        </w:rPr>
      </w:pPr>
    </w:p>
    <w:p w14:paraId="6FB52410" w14:textId="082642F8" w:rsidR="00562FCA" w:rsidRPr="00DA6E6B" w:rsidRDefault="00562FCA" w:rsidP="00DB0167">
      <w:pPr>
        <w:jc w:val="both"/>
        <w:rPr>
          <w:color w:val="000000" w:themeColor="text1"/>
          <w:sz w:val="21"/>
          <w:szCs w:val="21"/>
          <w:lang w:val="es-ES"/>
        </w:rPr>
      </w:pPr>
      <w:proofErr w:type="gramStart"/>
      <w:r w:rsidRPr="00DA6E6B">
        <w:rPr>
          <w:color w:val="000000" w:themeColor="text1"/>
          <w:sz w:val="21"/>
          <w:szCs w:val="21"/>
          <w:lang w:val="es-ES"/>
        </w:rPr>
        <w:t>(  )</w:t>
      </w:r>
      <w:proofErr w:type="gramEnd"/>
      <w:r w:rsidRPr="00DA6E6B">
        <w:rPr>
          <w:color w:val="000000" w:themeColor="text1"/>
          <w:sz w:val="21"/>
          <w:szCs w:val="21"/>
          <w:lang w:val="es-ES"/>
        </w:rPr>
        <w:t xml:space="preserve"> INFOCOOP verificará </w:t>
      </w:r>
      <w:bookmarkStart w:id="3" w:name="_Hlk129760258"/>
      <w:r w:rsidRPr="00DA6E6B">
        <w:rPr>
          <w:color w:val="000000" w:themeColor="text1"/>
          <w:sz w:val="21"/>
          <w:szCs w:val="21"/>
          <w:lang w:val="es-ES"/>
        </w:rPr>
        <w:t xml:space="preserve">que el organismo cooperativo esta al día </w:t>
      </w:r>
      <w:bookmarkEnd w:id="3"/>
      <w:r w:rsidRPr="00DA6E6B">
        <w:rPr>
          <w:color w:val="000000" w:themeColor="text1"/>
          <w:sz w:val="21"/>
          <w:szCs w:val="21"/>
          <w:lang w:val="es-ES"/>
        </w:rPr>
        <w:t>con sus operaciones crediticias con el instituto</w:t>
      </w:r>
      <w:r w:rsidR="002A1E8D" w:rsidRPr="00DA6E6B">
        <w:rPr>
          <w:color w:val="000000" w:themeColor="text1"/>
          <w:sz w:val="21"/>
          <w:szCs w:val="21"/>
          <w:lang w:val="es-ES"/>
        </w:rPr>
        <w:t>,</w:t>
      </w:r>
      <w:r w:rsidRPr="00DA6E6B">
        <w:rPr>
          <w:color w:val="000000" w:themeColor="text1"/>
          <w:sz w:val="21"/>
          <w:szCs w:val="21"/>
          <w:lang w:val="es-ES"/>
        </w:rPr>
        <w:t xml:space="preserve"> con el Fondo Nacional de Autogestión</w:t>
      </w:r>
      <w:r w:rsidR="002A1E8D" w:rsidRPr="00DA6E6B">
        <w:rPr>
          <w:color w:val="000000" w:themeColor="text1"/>
          <w:sz w:val="21"/>
          <w:szCs w:val="21"/>
          <w:lang w:val="es-ES"/>
        </w:rPr>
        <w:t xml:space="preserve"> o con un arreglo de pago vigente y al día</w:t>
      </w:r>
      <w:r w:rsidRPr="00DA6E6B">
        <w:rPr>
          <w:color w:val="000000" w:themeColor="text1"/>
          <w:sz w:val="21"/>
          <w:szCs w:val="21"/>
          <w:lang w:val="es-ES"/>
        </w:rPr>
        <w:t xml:space="preserve">. </w:t>
      </w:r>
    </w:p>
    <w:p w14:paraId="3EE3E1FC" w14:textId="47615BBC" w:rsidR="0052149F" w:rsidRPr="00DA6E6B" w:rsidRDefault="0052149F" w:rsidP="00DB0167">
      <w:pPr>
        <w:jc w:val="both"/>
        <w:rPr>
          <w:color w:val="000000" w:themeColor="text1"/>
          <w:sz w:val="21"/>
          <w:szCs w:val="21"/>
          <w:lang w:val="es-ES"/>
        </w:rPr>
      </w:pPr>
    </w:p>
    <w:p w14:paraId="7D09174E" w14:textId="55116E0C" w:rsidR="0052149F" w:rsidRPr="00DA6E6B" w:rsidRDefault="0052149F" w:rsidP="00DB0167">
      <w:pPr>
        <w:jc w:val="both"/>
        <w:rPr>
          <w:color w:val="000000" w:themeColor="text1"/>
          <w:sz w:val="21"/>
          <w:szCs w:val="21"/>
          <w:lang w:val="es-ES"/>
        </w:rPr>
      </w:pPr>
      <w:proofErr w:type="gramStart"/>
      <w:r w:rsidRPr="00DA6E6B">
        <w:rPr>
          <w:color w:val="000000" w:themeColor="text1"/>
          <w:sz w:val="21"/>
          <w:szCs w:val="21"/>
          <w:lang w:val="es-ES"/>
        </w:rPr>
        <w:t xml:space="preserve">(  </w:t>
      </w:r>
      <w:proofErr w:type="gramEnd"/>
      <w:r w:rsidRPr="00DA6E6B">
        <w:rPr>
          <w:color w:val="000000" w:themeColor="text1"/>
          <w:sz w:val="21"/>
          <w:szCs w:val="21"/>
          <w:lang w:val="es-ES"/>
        </w:rPr>
        <w:t xml:space="preserve"> ) </w:t>
      </w:r>
      <w:bookmarkStart w:id="4" w:name="_Hlk129760753"/>
      <w:r w:rsidRPr="00DA6E6B">
        <w:rPr>
          <w:color w:val="000000" w:themeColor="text1"/>
          <w:sz w:val="21"/>
          <w:szCs w:val="21"/>
          <w:lang w:val="es-ES"/>
        </w:rPr>
        <w:t>INFOCOOP verificará</w:t>
      </w:r>
      <w:bookmarkEnd w:id="4"/>
      <w:r w:rsidRPr="00DA6E6B">
        <w:rPr>
          <w:color w:val="000000" w:themeColor="text1"/>
          <w:sz w:val="21"/>
          <w:szCs w:val="21"/>
          <w:lang w:val="es-ES"/>
        </w:rPr>
        <w:t xml:space="preserve"> que el organismo cooperativo esta al día en el pago de las cargas parafiscales con el CONACOOP y CPCA.</w:t>
      </w:r>
    </w:p>
    <w:p w14:paraId="18B7AEC9" w14:textId="59B90220" w:rsidR="0052149F" w:rsidRPr="00DA6E6B" w:rsidRDefault="0052149F" w:rsidP="00DB0167">
      <w:pPr>
        <w:jc w:val="both"/>
        <w:rPr>
          <w:color w:val="000000" w:themeColor="text1"/>
          <w:sz w:val="21"/>
          <w:szCs w:val="21"/>
          <w:lang w:val="es-ES"/>
        </w:rPr>
      </w:pPr>
    </w:p>
    <w:p w14:paraId="0C5BB652" w14:textId="356E1FC3" w:rsidR="0052149F" w:rsidRPr="00DA6E6B" w:rsidRDefault="0052149F" w:rsidP="00DB0167">
      <w:pPr>
        <w:jc w:val="both"/>
        <w:rPr>
          <w:color w:val="000000" w:themeColor="text1"/>
          <w:sz w:val="21"/>
          <w:szCs w:val="21"/>
          <w:lang w:val="es-ES"/>
        </w:rPr>
      </w:pPr>
    </w:p>
    <w:p w14:paraId="5CC5499D" w14:textId="22862AD7" w:rsidR="0052149F" w:rsidRPr="00DA6E6B" w:rsidRDefault="0052149F" w:rsidP="00DB0167">
      <w:pPr>
        <w:jc w:val="both"/>
        <w:rPr>
          <w:color w:val="000000" w:themeColor="text1"/>
          <w:sz w:val="21"/>
          <w:szCs w:val="21"/>
          <w:lang w:val="es-ES"/>
        </w:rPr>
      </w:pPr>
      <w:proofErr w:type="gramStart"/>
      <w:r w:rsidRPr="00DA6E6B">
        <w:rPr>
          <w:color w:val="000000" w:themeColor="text1"/>
          <w:sz w:val="21"/>
          <w:szCs w:val="21"/>
          <w:lang w:val="es-ES"/>
        </w:rPr>
        <w:t xml:space="preserve">(  </w:t>
      </w:r>
      <w:proofErr w:type="gramEnd"/>
      <w:r w:rsidRPr="00DA6E6B">
        <w:rPr>
          <w:color w:val="000000" w:themeColor="text1"/>
          <w:sz w:val="21"/>
          <w:szCs w:val="21"/>
          <w:lang w:val="es-ES"/>
        </w:rPr>
        <w:t xml:space="preserve"> ) INFOCOOP verificará con el Departamento de Organizaciones Sociales del Ministerio de Trabajo y Seguridad Social las personerías jurídicas del Consejo de Administración y Gerencia de cada cooperativa.</w:t>
      </w:r>
    </w:p>
    <w:p w14:paraId="4A57241A" w14:textId="77777777" w:rsidR="00CE5B71" w:rsidRPr="00DA6E6B" w:rsidRDefault="00CE5B71" w:rsidP="00DB0167">
      <w:pPr>
        <w:jc w:val="both"/>
        <w:rPr>
          <w:color w:val="000000" w:themeColor="text1"/>
          <w:sz w:val="21"/>
          <w:szCs w:val="21"/>
          <w:lang w:val="es-ES"/>
        </w:rPr>
      </w:pPr>
    </w:p>
    <w:p w14:paraId="51E916E8" w14:textId="77777777" w:rsidR="00DB0167" w:rsidRPr="00DA6E6B" w:rsidRDefault="00DB0167" w:rsidP="00DB0167">
      <w:pPr>
        <w:jc w:val="center"/>
        <w:rPr>
          <w:b/>
          <w:color w:val="000000" w:themeColor="text1"/>
          <w:sz w:val="21"/>
          <w:szCs w:val="21"/>
          <w:lang w:val="es-ES"/>
        </w:rPr>
      </w:pPr>
      <w:r w:rsidRPr="00DA6E6B">
        <w:rPr>
          <w:b/>
          <w:color w:val="000000" w:themeColor="text1"/>
          <w:sz w:val="21"/>
          <w:szCs w:val="21"/>
          <w:lang w:val="es-ES"/>
        </w:rPr>
        <w:t>Además de lo anterior, en el caso de las Uniones y Federaciones:</w:t>
      </w:r>
    </w:p>
    <w:p w14:paraId="7620ACFA" w14:textId="77777777" w:rsidR="00DB0167" w:rsidRPr="00DA6E6B" w:rsidRDefault="00DB0167" w:rsidP="00DB0167">
      <w:pPr>
        <w:jc w:val="center"/>
        <w:rPr>
          <w:color w:val="000000" w:themeColor="text1"/>
          <w:sz w:val="21"/>
          <w:szCs w:val="21"/>
          <w:lang w:val="es-ES"/>
        </w:rPr>
      </w:pPr>
    </w:p>
    <w:p w14:paraId="5E98E5D5" w14:textId="5001D20D" w:rsidR="00DB0167" w:rsidRPr="00DA6E6B" w:rsidRDefault="00DB0167" w:rsidP="00DB0167">
      <w:pPr>
        <w:jc w:val="both"/>
        <w:rPr>
          <w:color w:val="000000" w:themeColor="text1"/>
          <w:sz w:val="21"/>
          <w:szCs w:val="21"/>
          <w:lang w:val="es-ES"/>
        </w:rPr>
      </w:pPr>
      <w:proofErr w:type="gramStart"/>
      <w:r w:rsidRPr="00DA6E6B">
        <w:rPr>
          <w:color w:val="000000" w:themeColor="text1"/>
          <w:sz w:val="21"/>
          <w:szCs w:val="21"/>
          <w:lang w:val="es-ES"/>
        </w:rPr>
        <w:t>( )</w:t>
      </w:r>
      <w:proofErr w:type="gramEnd"/>
      <w:r w:rsidRPr="00DA6E6B">
        <w:rPr>
          <w:color w:val="000000" w:themeColor="text1"/>
          <w:sz w:val="21"/>
          <w:szCs w:val="21"/>
          <w:lang w:val="es-ES"/>
        </w:rPr>
        <w:t xml:space="preserve"> </w:t>
      </w:r>
      <w:r w:rsidR="00473701" w:rsidRPr="00DA6E6B">
        <w:rPr>
          <w:color w:val="000000" w:themeColor="text1"/>
          <w:sz w:val="21"/>
          <w:szCs w:val="21"/>
          <w:lang w:val="es-ES"/>
        </w:rPr>
        <w:t>INFOCOOP verificará que las Uniones y Federaciones de ámbito nacional cuenten con al menos tres cooperativas afiliadas en diferentes provincias del país.</w:t>
      </w:r>
    </w:p>
    <w:p w14:paraId="70E424A5" w14:textId="7B5ECBAB" w:rsidR="00BC7AAB" w:rsidRPr="00DA6E6B" w:rsidRDefault="00BC7AAB" w:rsidP="00DB0167">
      <w:pPr>
        <w:jc w:val="both"/>
        <w:rPr>
          <w:color w:val="000000" w:themeColor="text1"/>
          <w:sz w:val="21"/>
          <w:szCs w:val="21"/>
          <w:lang w:val="es-ES"/>
        </w:rPr>
      </w:pPr>
    </w:p>
    <w:p w14:paraId="185D5EB7" w14:textId="77777777" w:rsidR="00BC7AAB" w:rsidRPr="00DA6E6B" w:rsidRDefault="00BC7AAB" w:rsidP="00DB0167">
      <w:pPr>
        <w:jc w:val="both"/>
        <w:rPr>
          <w:color w:val="000000" w:themeColor="text1"/>
          <w:sz w:val="21"/>
          <w:szCs w:val="21"/>
          <w:lang w:val="es-ES"/>
        </w:rPr>
      </w:pPr>
    </w:p>
    <w:p w14:paraId="2006F925" w14:textId="77777777" w:rsidR="001E7EA8" w:rsidRPr="00DA6E6B" w:rsidRDefault="001E7EA8" w:rsidP="00DB0167">
      <w:pPr>
        <w:jc w:val="both"/>
        <w:rPr>
          <w:b/>
          <w:bCs/>
          <w:color w:val="000000" w:themeColor="text1"/>
          <w:sz w:val="21"/>
          <w:szCs w:val="21"/>
          <w:lang w:val="es-ES"/>
        </w:rPr>
      </w:pPr>
    </w:p>
    <w:p w14:paraId="7EB85787" w14:textId="53EC019E" w:rsidR="00BC7AAB" w:rsidRPr="00DA6E6B" w:rsidRDefault="00BC7AAB" w:rsidP="00DB0167">
      <w:pPr>
        <w:jc w:val="both"/>
        <w:rPr>
          <w:b/>
          <w:bCs/>
          <w:color w:val="000000" w:themeColor="text1"/>
          <w:sz w:val="21"/>
          <w:szCs w:val="21"/>
          <w:lang w:val="es-ES"/>
        </w:rPr>
      </w:pPr>
      <w:r w:rsidRPr="00DA6E6B">
        <w:rPr>
          <w:b/>
          <w:bCs/>
          <w:color w:val="000000" w:themeColor="text1"/>
          <w:sz w:val="21"/>
          <w:szCs w:val="21"/>
          <w:lang w:val="es-ES"/>
        </w:rPr>
        <w:t>Entregado por:</w:t>
      </w:r>
    </w:p>
    <w:p w14:paraId="22440073" w14:textId="25D2104C" w:rsidR="00BC7AAB" w:rsidRPr="00DA6E6B" w:rsidRDefault="00BC7AAB" w:rsidP="00DB0167">
      <w:pPr>
        <w:jc w:val="both"/>
        <w:rPr>
          <w:b/>
          <w:bCs/>
          <w:color w:val="000000" w:themeColor="text1"/>
          <w:sz w:val="21"/>
          <w:szCs w:val="21"/>
          <w:lang w:val="es-ES"/>
        </w:rPr>
      </w:pPr>
    </w:p>
    <w:p w14:paraId="06C80942" w14:textId="4317CDB1" w:rsidR="00BC7AAB" w:rsidRPr="00DA6E6B" w:rsidRDefault="00BC7AAB" w:rsidP="00DB0167">
      <w:pPr>
        <w:jc w:val="both"/>
        <w:rPr>
          <w:b/>
          <w:bCs/>
          <w:color w:val="000000" w:themeColor="text1"/>
          <w:sz w:val="21"/>
          <w:szCs w:val="21"/>
          <w:lang w:val="es-ES"/>
        </w:rPr>
      </w:pPr>
    </w:p>
    <w:p w14:paraId="033AD94B" w14:textId="03AECB7F" w:rsidR="00BC7AAB" w:rsidRPr="00DA6E6B" w:rsidRDefault="00BC7AAB" w:rsidP="00DB0167">
      <w:pPr>
        <w:jc w:val="both"/>
        <w:rPr>
          <w:b/>
          <w:bCs/>
          <w:color w:val="000000" w:themeColor="text1"/>
          <w:sz w:val="21"/>
          <w:szCs w:val="21"/>
          <w:lang w:val="es-ES"/>
        </w:rPr>
      </w:pPr>
    </w:p>
    <w:p w14:paraId="63C171EC" w14:textId="22884749" w:rsidR="00BC7AAB" w:rsidRPr="00DA6E6B" w:rsidRDefault="00BC7AAB" w:rsidP="00DB0167">
      <w:pPr>
        <w:jc w:val="both"/>
        <w:rPr>
          <w:b/>
          <w:bCs/>
          <w:color w:val="000000" w:themeColor="text1"/>
          <w:sz w:val="21"/>
          <w:szCs w:val="21"/>
          <w:lang w:val="es-ES"/>
        </w:rPr>
      </w:pPr>
      <w:r w:rsidRPr="00DA6E6B">
        <w:rPr>
          <w:b/>
          <w:bCs/>
          <w:color w:val="000000" w:themeColor="text1"/>
          <w:sz w:val="21"/>
          <w:szCs w:val="21"/>
          <w:lang w:val="es-ES"/>
        </w:rPr>
        <w:t xml:space="preserve">Recibido por: </w:t>
      </w:r>
    </w:p>
    <w:p w14:paraId="61238A0B" w14:textId="2B73AFA0" w:rsidR="00BC7AAB" w:rsidRPr="00DA6E6B" w:rsidRDefault="00BC7AAB" w:rsidP="00DB0167">
      <w:pPr>
        <w:jc w:val="both"/>
        <w:rPr>
          <w:b/>
          <w:bCs/>
          <w:color w:val="000000" w:themeColor="text1"/>
          <w:sz w:val="21"/>
          <w:szCs w:val="21"/>
          <w:lang w:val="es-ES"/>
        </w:rPr>
      </w:pPr>
    </w:p>
    <w:p w14:paraId="1025489F" w14:textId="015FB7C9" w:rsidR="00BC7AAB" w:rsidRPr="00DA6E6B" w:rsidRDefault="00BC7AAB" w:rsidP="00DB0167">
      <w:pPr>
        <w:jc w:val="both"/>
        <w:rPr>
          <w:b/>
          <w:bCs/>
          <w:color w:val="000000" w:themeColor="text1"/>
          <w:sz w:val="21"/>
          <w:szCs w:val="21"/>
          <w:lang w:val="es-ES"/>
        </w:rPr>
      </w:pPr>
    </w:p>
    <w:p w14:paraId="52E31EB3" w14:textId="77777777" w:rsidR="00BC7AAB" w:rsidRPr="00DA6E6B" w:rsidRDefault="00BC7AAB" w:rsidP="00DB0167">
      <w:pPr>
        <w:jc w:val="both"/>
        <w:rPr>
          <w:b/>
          <w:bCs/>
          <w:color w:val="000000" w:themeColor="text1"/>
          <w:sz w:val="21"/>
          <w:szCs w:val="21"/>
          <w:lang w:val="es-ES"/>
        </w:rPr>
      </w:pPr>
    </w:p>
    <w:p w14:paraId="501A3A17" w14:textId="6E1D988F" w:rsidR="00BC7AAB" w:rsidRPr="00DA6E6B" w:rsidRDefault="00BC7AAB" w:rsidP="00DB0167">
      <w:pPr>
        <w:jc w:val="both"/>
        <w:rPr>
          <w:b/>
          <w:bCs/>
          <w:color w:val="000000" w:themeColor="text1"/>
          <w:sz w:val="21"/>
          <w:szCs w:val="21"/>
          <w:lang w:val="es-ES"/>
        </w:rPr>
      </w:pPr>
      <w:r w:rsidRPr="00DA6E6B">
        <w:rPr>
          <w:b/>
          <w:bCs/>
          <w:color w:val="000000" w:themeColor="text1"/>
          <w:sz w:val="21"/>
          <w:szCs w:val="21"/>
          <w:lang w:val="es-ES"/>
        </w:rPr>
        <w:t>Fecha y hora:</w:t>
      </w:r>
    </w:p>
    <w:p w14:paraId="0072967F" w14:textId="47043305" w:rsidR="00BC7AAB" w:rsidRPr="00DA6E6B" w:rsidRDefault="00BC7AAB" w:rsidP="00DB0167">
      <w:pPr>
        <w:jc w:val="both"/>
        <w:rPr>
          <w:b/>
          <w:bCs/>
          <w:color w:val="000000" w:themeColor="text1"/>
          <w:sz w:val="21"/>
          <w:szCs w:val="21"/>
          <w:lang w:val="es-ES"/>
        </w:rPr>
      </w:pPr>
    </w:p>
    <w:p w14:paraId="07261918" w14:textId="5B9D573A" w:rsidR="00BC7AAB" w:rsidRDefault="00BC7AAB" w:rsidP="00DB0167">
      <w:pPr>
        <w:jc w:val="both"/>
        <w:rPr>
          <w:color w:val="000000" w:themeColor="text1"/>
          <w:lang w:val="es-ES"/>
        </w:rPr>
      </w:pPr>
    </w:p>
    <w:p w14:paraId="3E283E09" w14:textId="28E0C3AD" w:rsidR="00BC7AAB" w:rsidRDefault="00BC7AAB" w:rsidP="00DB0167">
      <w:pPr>
        <w:jc w:val="both"/>
        <w:rPr>
          <w:color w:val="000000" w:themeColor="text1"/>
          <w:lang w:val="es-ES"/>
        </w:rPr>
      </w:pPr>
    </w:p>
    <w:p w14:paraId="2AB615B0" w14:textId="77777777" w:rsidR="00DB0167" w:rsidRPr="00F0529A" w:rsidRDefault="00DB0167" w:rsidP="00DB0167">
      <w:pPr>
        <w:jc w:val="both"/>
        <w:rPr>
          <w:color w:val="000000" w:themeColor="text1"/>
          <w:lang w:val="es-ES"/>
        </w:rPr>
      </w:pPr>
    </w:p>
    <w:sectPr w:rsidR="00DB0167" w:rsidRPr="00F0529A" w:rsidSect="00CA5066">
      <w:headerReference w:type="default" r:id="rId12"/>
      <w:footerReference w:type="default" r:id="rId13"/>
      <w:pgSz w:w="12242" w:h="15842" w:code="1"/>
      <w:pgMar w:top="1560" w:right="1043" w:bottom="141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DBAC4" w14:textId="77777777" w:rsidR="0032182B" w:rsidRDefault="0032182B" w:rsidP="008B6483">
      <w:r>
        <w:separator/>
      </w:r>
    </w:p>
  </w:endnote>
  <w:endnote w:type="continuationSeparator" w:id="0">
    <w:p w14:paraId="0819BA59" w14:textId="77777777" w:rsidR="0032182B" w:rsidRDefault="0032182B" w:rsidP="008B6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08EEC" w14:textId="2517AFA2" w:rsidR="00B53DD9" w:rsidRDefault="006E18BC">
    <w:pPr>
      <w:pStyle w:val="Piedepgina"/>
    </w:pPr>
    <w:r>
      <w:rPr>
        <w:noProof/>
      </w:rPr>
      <w:drawing>
        <wp:anchor distT="0" distB="0" distL="114300" distR="114300" simplePos="0" relativeHeight="251661312" behindDoc="1" locked="0" layoutInCell="1" allowOverlap="1" wp14:anchorId="18B98E74" wp14:editId="53EE4F8B">
          <wp:simplePos x="0" y="0"/>
          <wp:positionH relativeFrom="column">
            <wp:posOffset>-1058870</wp:posOffset>
          </wp:positionH>
          <wp:positionV relativeFrom="paragraph">
            <wp:posOffset>-48289</wp:posOffset>
          </wp:positionV>
          <wp:extent cx="7741285" cy="656530"/>
          <wp:effectExtent l="0" t="0" r="0" b="444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4699" cy="65851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EAE51" w14:textId="77777777" w:rsidR="0032182B" w:rsidRDefault="0032182B" w:rsidP="008B6483">
      <w:r>
        <w:separator/>
      </w:r>
    </w:p>
  </w:footnote>
  <w:footnote w:type="continuationSeparator" w:id="0">
    <w:p w14:paraId="179D8B81" w14:textId="77777777" w:rsidR="0032182B" w:rsidRDefault="0032182B" w:rsidP="008B6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93E02" w14:textId="6BD20DA0" w:rsidR="00E31194" w:rsidRDefault="00F93549" w:rsidP="00F93549">
    <w:pPr>
      <w:pStyle w:val="Encabezado"/>
      <w:tabs>
        <w:tab w:val="clear" w:pos="4680"/>
        <w:tab w:val="clear" w:pos="9360"/>
        <w:tab w:val="center" w:pos="4420"/>
      </w:tabs>
    </w:pPr>
    <w:r w:rsidRPr="00120FB0">
      <w:rPr>
        <w:b/>
        <w:bCs/>
        <w:noProof/>
      </w:rPr>
      <mc:AlternateContent>
        <mc:Choice Requires="wps">
          <w:drawing>
            <wp:anchor distT="0" distB="0" distL="114300" distR="114300" simplePos="0" relativeHeight="251663360" behindDoc="0" locked="0" layoutInCell="1" allowOverlap="1" wp14:anchorId="0F989637" wp14:editId="2E9A2D8C">
              <wp:simplePos x="0" y="0"/>
              <wp:positionH relativeFrom="column">
                <wp:posOffset>3320415</wp:posOffset>
              </wp:positionH>
              <wp:positionV relativeFrom="paragraph">
                <wp:posOffset>-269240</wp:posOffset>
              </wp:positionV>
              <wp:extent cx="2828281" cy="35242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828281" cy="352425"/>
                      </a:xfrm>
                      <a:prstGeom prst="rect">
                        <a:avLst/>
                      </a:prstGeom>
                      <a:noFill/>
                      <a:ln w="6350">
                        <a:noFill/>
                      </a:ln>
                    </wps:spPr>
                    <wps:txbx>
                      <w:txbxContent>
                        <w:p w14:paraId="0321C9A3" w14:textId="77777777" w:rsidR="00F93549" w:rsidRPr="000556FB" w:rsidRDefault="00F93549" w:rsidP="00F93549">
                          <w:pPr>
                            <w:jc w:val="center"/>
                            <w:rPr>
                              <w:b/>
                              <w:bCs/>
                              <w:color w:val="525252"/>
                              <w:sz w:val="24"/>
                              <w:szCs w:val="24"/>
                              <w:lang w:val="es-ES"/>
                            </w:rPr>
                          </w:pPr>
                          <w:r>
                            <w:rPr>
                              <w:b/>
                              <w:bCs/>
                              <w:color w:val="525252"/>
                              <w:sz w:val="24"/>
                              <w:szCs w:val="24"/>
                              <w:lang w:val="es-ES"/>
                            </w:rPr>
                            <w:t>SUPERVISIÓN COOPERATIVA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89637" id="_x0000_t202" coordsize="21600,21600" o:spt="202" path="m,l,21600r21600,l21600,xe">
              <v:stroke joinstyle="miter"/>
              <v:path gradientshapeok="t" o:connecttype="rect"/>
            </v:shapetype>
            <v:shape id="Cuadro de texto 5" o:spid="_x0000_s1026" type="#_x0000_t202" style="position:absolute;margin-left:261.45pt;margin-top:-21.2pt;width:222.7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" filled="f" stroked="f" strokeweight=".5pt">
              <v:textbox>
                <w:txbxContent>
                  <w:p w14:paraId="0321C9A3" w14:textId="77777777" w:rsidR="00F93549" w:rsidRPr="000556FB" w:rsidRDefault="00F93549" w:rsidP="00F93549">
                    <w:pPr>
                      <w:jc w:val="center"/>
                      <w:rPr>
                        <w:b/>
                        <w:bCs/>
                        <w:color w:val="525252"/>
                        <w:sz w:val="24"/>
                        <w:szCs w:val="24"/>
                        <w:lang w:val="es-ES"/>
                      </w:rPr>
                    </w:pPr>
                    <w:r>
                      <w:rPr>
                        <w:b/>
                        <w:bCs/>
                        <w:color w:val="525252"/>
                        <w:sz w:val="24"/>
                        <w:szCs w:val="24"/>
                        <w:lang w:val="es-ES"/>
                      </w:rPr>
                      <w:t>SUPERVISIÓN COOPERATIVA</w:t>
                    </w:r>
                  </w:p>
                </w:txbxContent>
              </v:textbox>
            </v:shape>
          </w:pict>
        </mc:Fallback>
      </mc:AlternateContent>
    </w:r>
    <w:r w:rsidR="006E18BC">
      <w:rPr>
        <w:noProof/>
      </w:rPr>
      <w:drawing>
        <wp:anchor distT="0" distB="0" distL="114300" distR="114300" simplePos="0" relativeHeight="251660288" behindDoc="1" locked="0" layoutInCell="1" allowOverlap="1" wp14:anchorId="024C3437" wp14:editId="6C3F8D5A">
          <wp:simplePos x="0" y="0"/>
          <wp:positionH relativeFrom="column">
            <wp:posOffset>-1054100</wp:posOffset>
          </wp:positionH>
          <wp:positionV relativeFrom="paragraph">
            <wp:posOffset>-368282</wp:posOffset>
          </wp:positionV>
          <wp:extent cx="7741627" cy="761305"/>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41627" cy="76130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1F9C89"/>
    <w:multiLevelType w:val="hybridMultilevel"/>
    <w:tmpl w:val="0BA2D722"/>
    <w:lvl w:ilvl="0" w:tplc="FFFFFFFF">
      <w:start w:val="1"/>
      <w:numFmt w:val="lowerLetter"/>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07DD5E"/>
    <w:multiLevelType w:val="hybridMultilevel"/>
    <w:tmpl w:val="2D5D8277"/>
    <w:lvl w:ilvl="0" w:tplc="FFFFFFFF">
      <w:start w:val="1"/>
      <w:numFmt w:val="lowerLetter"/>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6EE6369"/>
    <w:multiLevelType w:val="hybridMultilevel"/>
    <w:tmpl w:val="182CC7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8FC3623"/>
    <w:multiLevelType w:val="hybridMultilevel"/>
    <w:tmpl w:val="156655D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F0D608A"/>
    <w:multiLevelType w:val="hybridMultilevel"/>
    <w:tmpl w:val="CF1E699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5" w15:restartNumberingAfterBreak="0">
    <w:nsid w:val="21934B51"/>
    <w:multiLevelType w:val="hybridMultilevel"/>
    <w:tmpl w:val="4AA87494"/>
    <w:lvl w:ilvl="0" w:tplc="7BC4ABAA">
      <w:start w:val="1"/>
      <w:numFmt w:val="decimal"/>
      <w:lvlText w:val="%1."/>
      <w:lvlJc w:val="left"/>
      <w:pPr>
        <w:ind w:left="720" w:hanging="360"/>
      </w:pPr>
      <w:rPr>
        <w:b/>
        <w:color w:val="FFFFFF" w:themeColor="background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54A34EE"/>
    <w:multiLevelType w:val="hybridMultilevel"/>
    <w:tmpl w:val="740C7012"/>
    <w:lvl w:ilvl="0" w:tplc="140A0001">
      <w:start w:val="1"/>
      <w:numFmt w:val="bullet"/>
      <w:lvlText w:val=""/>
      <w:lvlJc w:val="left"/>
      <w:pPr>
        <w:ind w:left="803" w:hanging="360"/>
      </w:pPr>
      <w:rPr>
        <w:rFonts w:ascii="Symbol" w:hAnsi="Symbol" w:hint="default"/>
      </w:rPr>
    </w:lvl>
    <w:lvl w:ilvl="1" w:tplc="140A0003" w:tentative="1">
      <w:start w:val="1"/>
      <w:numFmt w:val="bullet"/>
      <w:lvlText w:val="o"/>
      <w:lvlJc w:val="left"/>
      <w:pPr>
        <w:ind w:left="1523" w:hanging="360"/>
      </w:pPr>
      <w:rPr>
        <w:rFonts w:ascii="Courier New" w:hAnsi="Courier New" w:cs="Courier New" w:hint="default"/>
      </w:rPr>
    </w:lvl>
    <w:lvl w:ilvl="2" w:tplc="140A0005" w:tentative="1">
      <w:start w:val="1"/>
      <w:numFmt w:val="bullet"/>
      <w:lvlText w:val=""/>
      <w:lvlJc w:val="left"/>
      <w:pPr>
        <w:ind w:left="2243" w:hanging="360"/>
      </w:pPr>
      <w:rPr>
        <w:rFonts w:ascii="Wingdings" w:hAnsi="Wingdings" w:hint="default"/>
      </w:rPr>
    </w:lvl>
    <w:lvl w:ilvl="3" w:tplc="140A0001" w:tentative="1">
      <w:start w:val="1"/>
      <w:numFmt w:val="bullet"/>
      <w:lvlText w:val=""/>
      <w:lvlJc w:val="left"/>
      <w:pPr>
        <w:ind w:left="2963" w:hanging="360"/>
      </w:pPr>
      <w:rPr>
        <w:rFonts w:ascii="Symbol" w:hAnsi="Symbol" w:hint="default"/>
      </w:rPr>
    </w:lvl>
    <w:lvl w:ilvl="4" w:tplc="140A0003" w:tentative="1">
      <w:start w:val="1"/>
      <w:numFmt w:val="bullet"/>
      <w:lvlText w:val="o"/>
      <w:lvlJc w:val="left"/>
      <w:pPr>
        <w:ind w:left="3683" w:hanging="360"/>
      </w:pPr>
      <w:rPr>
        <w:rFonts w:ascii="Courier New" w:hAnsi="Courier New" w:cs="Courier New" w:hint="default"/>
      </w:rPr>
    </w:lvl>
    <w:lvl w:ilvl="5" w:tplc="140A0005" w:tentative="1">
      <w:start w:val="1"/>
      <w:numFmt w:val="bullet"/>
      <w:lvlText w:val=""/>
      <w:lvlJc w:val="left"/>
      <w:pPr>
        <w:ind w:left="4403" w:hanging="360"/>
      </w:pPr>
      <w:rPr>
        <w:rFonts w:ascii="Wingdings" w:hAnsi="Wingdings" w:hint="default"/>
      </w:rPr>
    </w:lvl>
    <w:lvl w:ilvl="6" w:tplc="140A0001" w:tentative="1">
      <w:start w:val="1"/>
      <w:numFmt w:val="bullet"/>
      <w:lvlText w:val=""/>
      <w:lvlJc w:val="left"/>
      <w:pPr>
        <w:ind w:left="5123" w:hanging="360"/>
      </w:pPr>
      <w:rPr>
        <w:rFonts w:ascii="Symbol" w:hAnsi="Symbol" w:hint="default"/>
      </w:rPr>
    </w:lvl>
    <w:lvl w:ilvl="7" w:tplc="140A0003" w:tentative="1">
      <w:start w:val="1"/>
      <w:numFmt w:val="bullet"/>
      <w:lvlText w:val="o"/>
      <w:lvlJc w:val="left"/>
      <w:pPr>
        <w:ind w:left="5843" w:hanging="360"/>
      </w:pPr>
      <w:rPr>
        <w:rFonts w:ascii="Courier New" w:hAnsi="Courier New" w:cs="Courier New" w:hint="default"/>
      </w:rPr>
    </w:lvl>
    <w:lvl w:ilvl="8" w:tplc="140A0005" w:tentative="1">
      <w:start w:val="1"/>
      <w:numFmt w:val="bullet"/>
      <w:lvlText w:val=""/>
      <w:lvlJc w:val="left"/>
      <w:pPr>
        <w:ind w:left="6563" w:hanging="360"/>
      </w:pPr>
      <w:rPr>
        <w:rFonts w:ascii="Wingdings" w:hAnsi="Wingdings" w:hint="default"/>
      </w:rPr>
    </w:lvl>
  </w:abstractNum>
  <w:abstractNum w:abstractNumId="7" w15:restartNumberingAfterBreak="0">
    <w:nsid w:val="2D054B6A"/>
    <w:multiLevelType w:val="hybridMultilevel"/>
    <w:tmpl w:val="C82837C8"/>
    <w:lvl w:ilvl="0" w:tplc="FFFFFFFF">
      <w:start w:val="1"/>
      <w:numFmt w:val="lowerLetter"/>
      <w:lvlText w:val=""/>
      <w:lvlJc w:val="left"/>
    </w:lvl>
    <w:lvl w:ilvl="1" w:tplc="FFFFFFFF">
      <w:start w:val="1"/>
      <w:numFmt w:val="ideographDigital"/>
      <w:lvlText w:val=""/>
      <w:lvlJc w:val="left"/>
    </w:lvl>
    <w:lvl w:ilvl="2" w:tplc="140A0013">
      <w:start w:val="1"/>
      <w:numFmt w:val="upperRoman"/>
      <w:lvlText w:val="%3."/>
      <w:lvlJc w:val="righ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1D62A77"/>
    <w:multiLevelType w:val="hybridMultilevel"/>
    <w:tmpl w:val="22AEB408"/>
    <w:lvl w:ilvl="0" w:tplc="140A0017">
      <w:start w:val="1"/>
      <w:numFmt w:val="lowerLetter"/>
      <w:lvlText w:val="%1)"/>
      <w:lvlJc w:val="left"/>
      <w:pPr>
        <w:ind w:left="720" w:hanging="360"/>
      </w:pPr>
    </w:lvl>
    <w:lvl w:ilvl="1" w:tplc="3A1E0C4E">
      <w:start w:val="1"/>
      <w:numFmt w:val="upperRoman"/>
      <w:lvlText w:val="%2."/>
      <w:lvlJc w:val="left"/>
      <w:pPr>
        <w:ind w:left="1800" w:hanging="720"/>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4B8242C"/>
    <w:multiLevelType w:val="hybridMultilevel"/>
    <w:tmpl w:val="C99623C8"/>
    <w:lvl w:ilvl="0" w:tplc="140A000F">
      <w:start w:val="1"/>
      <w:numFmt w:val="decimal"/>
      <w:lvlText w:val="%1."/>
      <w:lvlJc w:val="left"/>
      <w:pPr>
        <w:ind w:left="751" w:hanging="360"/>
      </w:pPr>
      <w:rPr>
        <w:rFonts w:hint="default"/>
      </w:rPr>
    </w:lvl>
    <w:lvl w:ilvl="1" w:tplc="140A0019" w:tentative="1">
      <w:start w:val="1"/>
      <w:numFmt w:val="lowerLetter"/>
      <w:lvlText w:val="%2."/>
      <w:lvlJc w:val="left"/>
      <w:pPr>
        <w:ind w:left="1471" w:hanging="360"/>
      </w:pPr>
    </w:lvl>
    <w:lvl w:ilvl="2" w:tplc="140A001B" w:tentative="1">
      <w:start w:val="1"/>
      <w:numFmt w:val="lowerRoman"/>
      <w:lvlText w:val="%3."/>
      <w:lvlJc w:val="right"/>
      <w:pPr>
        <w:ind w:left="2191" w:hanging="180"/>
      </w:pPr>
    </w:lvl>
    <w:lvl w:ilvl="3" w:tplc="140A000F" w:tentative="1">
      <w:start w:val="1"/>
      <w:numFmt w:val="decimal"/>
      <w:lvlText w:val="%4."/>
      <w:lvlJc w:val="left"/>
      <w:pPr>
        <w:ind w:left="2911" w:hanging="360"/>
      </w:pPr>
    </w:lvl>
    <w:lvl w:ilvl="4" w:tplc="140A0019" w:tentative="1">
      <w:start w:val="1"/>
      <w:numFmt w:val="lowerLetter"/>
      <w:lvlText w:val="%5."/>
      <w:lvlJc w:val="left"/>
      <w:pPr>
        <w:ind w:left="3631" w:hanging="360"/>
      </w:pPr>
    </w:lvl>
    <w:lvl w:ilvl="5" w:tplc="140A001B" w:tentative="1">
      <w:start w:val="1"/>
      <w:numFmt w:val="lowerRoman"/>
      <w:lvlText w:val="%6."/>
      <w:lvlJc w:val="right"/>
      <w:pPr>
        <w:ind w:left="4351" w:hanging="180"/>
      </w:pPr>
    </w:lvl>
    <w:lvl w:ilvl="6" w:tplc="140A000F" w:tentative="1">
      <w:start w:val="1"/>
      <w:numFmt w:val="decimal"/>
      <w:lvlText w:val="%7."/>
      <w:lvlJc w:val="left"/>
      <w:pPr>
        <w:ind w:left="5071" w:hanging="360"/>
      </w:pPr>
    </w:lvl>
    <w:lvl w:ilvl="7" w:tplc="140A0019" w:tentative="1">
      <w:start w:val="1"/>
      <w:numFmt w:val="lowerLetter"/>
      <w:lvlText w:val="%8."/>
      <w:lvlJc w:val="left"/>
      <w:pPr>
        <w:ind w:left="5791" w:hanging="360"/>
      </w:pPr>
    </w:lvl>
    <w:lvl w:ilvl="8" w:tplc="140A001B" w:tentative="1">
      <w:start w:val="1"/>
      <w:numFmt w:val="lowerRoman"/>
      <w:lvlText w:val="%9."/>
      <w:lvlJc w:val="right"/>
      <w:pPr>
        <w:ind w:left="6511" w:hanging="180"/>
      </w:pPr>
    </w:lvl>
  </w:abstractNum>
  <w:abstractNum w:abstractNumId="10" w15:restartNumberingAfterBreak="0">
    <w:nsid w:val="34DF1C02"/>
    <w:multiLevelType w:val="hybridMultilevel"/>
    <w:tmpl w:val="37EE19F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6E37222"/>
    <w:multiLevelType w:val="hybridMultilevel"/>
    <w:tmpl w:val="7AE042F6"/>
    <w:lvl w:ilvl="0" w:tplc="15F84F94">
      <w:start w:val="1"/>
      <w:numFmt w:val="upperRoman"/>
      <w:lvlText w:val="%1."/>
      <w:lvlJc w:val="right"/>
      <w:pPr>
        <w:ind w:left="720" w:hanging="360"/>
      </w:pPr>
      <w:rPr>
        <w:rFonts w:hint="default"/>
      </w:rPr>
    </w:lvl>
    <w:lvl w:ilvl="1" w:tplc="657EED20">
      <w:start w:val="1"/>
      <w:numFmt w:val="upperRoman"/>
      <w:lvlText w:val="%2."/>
      <w:lvlJc w:val="left"/>
      <w:pPr>
        <w:ind w:left="1440" w:hanging="360"/>
      </w:pPr>
      <w:rPr>
        <w:rFonts w:ascii="Verdana" w:eastAsia="Calibri" w:hAnsi="Verdana" w:cs="Times New Roman"/>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2F73AD4"/>
    <w:multiLevelType w:val="hybridMultilevel"/>
    <w:tmpl w:val="1BBEB3C0"/>
    <w:lvl w:ilvl="0" w:tplc="140A0001">
      <w:start w:val="1"/>
      <w:numFmt w:val="bullet"/>
      <w:lvlText w:val=""/>
      <w:lvlJc w:val="left"/>
      <w:pPr>
        <w:ind w:left="880" w:hanging="360"/>
      </w:pPr>
      <w:rPr>
        <w:rFonts w:ascii="Symbol" w:hAnsi="Symbol" w:hint="default"/>
      </w:rPr>
    </w:lvl>
    <w:lvl w:ilvl="1" w:tplc="140A0003" w:tentative="1">
      <w:start w:val="1"/>
      <w:numFmt w:val="bullet"/>
      <w:lvlText w:val="o"/>
      <w:lvlJc w:val="left"/>
      <w:pPr>
        <w:ind w:left="1600" w:hanging="360"/>
      </w:pPr>
      <w:rPr>
        <w:rFonts w:ascii="Courier New" w:hAnsi="Courier New" w:cs="Courier New" w:hint="default"/>
      </w:rPr>
    </w:lvl>
    <w:lvl w:ilvl="2" w:tplc="140A0005" w:tentative="1">
      <w:start w:val="1"/>
      <w:numFmt w:val="bullet"/>
      <w:lvlText w:val=""/>
      <w:lvlJc w:val="left"/>
      <w:pPr>
        <w:ind w:left="2320" w:hanging="360"/>
      </w:pPr>
      <w:rPr>
        <w:rFonts w:ascii="Wingdings" w:hAnsi="Wingdings" w:hint="default"/>
      </w:rPr>
    </w:lvl>
    <w:lvl w:ilvl="3" w:tplc="140A0001" w:tentative="1">
      <w:start w:val="1"/>
      <w:numFmt w:val="bullet"/>
      <w:lvlText w:val=""/>
      <w:lvlJc w:val="left"/>
      <w:pPr>
        <w:ind w:left="3040" w:hanging="360"/>
      </w:pPr>
      <w:rPr>
        <w:rFonts w:ascii="Symbol" w:hAnsi="Symbol" w:hint="default"/>
      </w:rPr>
    </w:lvl>
    <w:lvl w:ilvl="4" w:tplc="140A0003" w:tentative="1">
      <w:start w:val="1"/>
      <w:numFmt w:val="bullet"/>
      <w:lvlText w:val="o"/>
      <w:lvlJc w:val="left"/>
      <w:pPr>
        <w:ind w:left="3760" w:hanging="360"/>
      </w:pPr>
      <w:rPr>
        <w:rFonts w:ascii="Courier New" w:hAnsi="Courier New" w:cs="Courier New" w:hint="default"/>
      </w:rPr>
    </w:lvl>
    <w:lvl w:ilvl="5" w:tplc="140A0005" w:tentative="1">
      <w:start w:val="1"/>
      <w:numFmt w:val="bullet"/>
      <w:lvlText w:val=""/>
      <w:lvlJc w:val="left"/>
      <w:pPr>
        <w:ind w:left="4480" w:hanging="360"/>
      </w:pPr>
      <w:rPr>
        <w:rFonts w:ascii="Wingdings" w:hAnsi="Wingdings" w:hint="default"/>
      </w:rPr>
    </w:lvl>
    <w:lvl w:ilvl="6" w:tplc="140A0001" w:tentative="1">
      <w:start w:val="1"/>
      <w:numFmt w:val="bullet"/>
      <w:lvlText w:val=""/>
      <w:lvlJc w:val="left"/>
      <w:pPr>
        <w:ind w:left="5200" w:hanging="360"/>
      </w:pPr>
      <w:rPr>
        <w:rFonts w:ascii="Symbol" w:hAnsi="Symbol" w:hint="default"/>
      </w:rPr>
    </w:lvl>
    <w:lvl w:ilvl="7" w:tplc="140A0003" w:tentative="1">
      <w:start w:val="1"/>
      <w:numFmt w:val="bullet"/>
      <w:lvlText w:val="o"/>
      <w:lvlJc w:val="left"/>
      <w:pPr>
        <w:ind w:left="5920" w:hanging="360"/>
      </w:pPr>
      <w:rPr>
        <w:rFonts w:ascii="Courier New" w:hAnsi="Courier New" w:cs="Courier New" w:hint="default"/>
      </w:rPr>
    </w:lvl>
    <w:lvl w:ilvl="8" w:tplc="140A0005" w:tentative="1">
      <w:start w:val="1"/>
      <w:numFmt w:val="bullet"/>
      <w:lvlText w:val=""/>
      <w:lvlJc w:val="left"/>
      <w:pPr>
        <w:ind w:left="6640" w:hanging="360"/>
      </w:pPr>
      <w:rPr>
        <w:rFonts w:ascii="Wingdings" w:hAnsi="Wingdings" w:hint="default"/>
      </w:rPr>
    </w:lvl>
  </w:abstractNum>
  <w:abstractNum w:abstractNumId="13" w15:restartNumberingAfterBreak="0">
    <w:nsid w:val="4DCE3045"/>
    <w:multiLevelType w:val="hybridMultilevel"/>
    <w:tmpl w:val="8FB0E08C"/>
    <w:lvl w:ilvl="0" w:tplc="B874EC8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4E1F515D"/>
    <w:multiLevelType w:val="hybridMultilevel"/>
    <w:tmpl w:val="4D8A2A5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574F426D"/>
    <w:multiLevelType w:val="hybridMultilevel"/>
    <w:tmpl w:val="BC582F72"/>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6" w15:restartNumberingAfterBreak="0">
    <w:nsid w:val="5EC62CF5"/>
    <w:multiLevelType w:val="hybridMultilevel"/>
    <w:tmpl w:val="26AA997E"/>
    <w:lvl w:ilvl="0" w:tplc="FFFFFFFF">
      <w:start w:val="1"/>
      <w:numFmt w:val="decimal"/>
      <w:lvlText w:val="%1-"/>
      <w:lvlJc w:val="left"/>
      <w:pPr>
        <w:ind w:left="786" w:hanging="360"/>
      </w:pPr>
      <w:rPr>
        <w:rFonts w:ascii="Verdana" w:eastAsiaTheme="minorHAnsi" w:hAnsi="Verdana" w:cstheme="minorHAnsi"/>
      </w:rPr>
    </w:lvl>
    <w:lvl w:ilvl="1" w:tplc="F25A02CA">
      <w:start w:val="1"/>
      <w:numFmt w:val="lowerLetter"/>
      <w:lvlText w:val="%2."/>
      <w:lvlJc w:val="left"/>
      <w:pPr>
        <w:ind w:left="1440" w:hanging="360"/>
      </w:pPr>
      <w:rPr>
        <w:b w:val="0"/>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5E00CCF"/>
    <w:multiLevelType w:val="hybridMultilevel"/>
    <w:tmpl w:val="2854929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66313C34"/>
    <w:multiLevelType w:val="multilevel"/>
    <w:tmpl w:val="E4D69EC4"/>
    <w:styleLink w:val="Estilo2"/>
    <w:lvl w:ilvl="0">
      <w:start w:val="1"/>
      <w:numFmt w:val="bullet"/>
      <w:lvlText w:val=""/>
      <w:lvlJc w:val="left"/>
      <w:pPr>
        <w:ind w:left="720" w:hanging="360"/>
      </w:pPr>
      <w:rPr>
        <w:rFonts w:ascii="Verdana" w:hAnsi="Verdana"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7B11C8C"/>
    <w:multiLevelType w:val="hybridMultilevel"/>
    <w:tmpl w:val="CD8E641E"/>
    <w:lvl w:ilvl="0" w:tplc="7BC4ABAA">
      <w:start w:val="1"/>
      <w:numFmt w:val="decimal"/>
      <w:lvlText w:val="%1."/>
      <w:lvlJc w:val="left"/>
      <w:pPr>
        <w:ind w:left="360" w:hanging="360"/>
      </w:pPr>
      <w:rPr>
        <w:b/>
        <w:color w:val="FFFFFF" w:themeColor="background1"/>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0" w15:restartNumberingAfterBreak="0">
    <w:nsid w:val="7F9E225D"/>
    <w:multiLevelType w:val="hybridMultilevel"/>
    <w:tmpl w:val="CA363768"/>
    <w:lvl w:ilvl="0" w:tplc="00921F14">
      <w:start w:val="1"/>
      <w:numFmt w:val="upperRoman"/>
      <w:lvlText w:val="%1."/>
      <w:lvlJc w:val="right"/>
      <w:pPr>
        <w:ind w:left="720" w:hanging="360"/>
      </w:pPr>
      <w:rPr>
        <w:rFonts w:hint="default"/>
        <w:b/>
        <w:i w:val="0"/>
        <w:sz w:val="16"/>
        <w:szCs w:val="16"/>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7590316">
    <w:abstractNumId w:val="18"/>
  </w:num>
  <w:num w:numId="2" w16cid:durableId="1654989228">
    <w:abstractNumId w:val="19"/>
  </w:num>
  <w:num w:numId="3" w16cid:durableId="794912456">
    <w:abstractNumId w:val="5"/>
  </w:num>
  <w:num w:numId="4" w16cid:durableId="183787050">
    <w:abstractNumId w:val="4"/>
  </w:num>
  <w:num w:numId="5" w16cid:durableId="1505589181">
    <w:abstractNumId w:val="17"/>
  </w:num>
  <w:num w:numId="6" w16cid:durableId="1741097187">
    <w:abstractNumId w:val="8"/>
  </w:num>
  <w:num w:numId="7" w16cid:durableId="383066946">
    <w:abstractNumId w:val="11"/>
  </w:num>
  <w:num w:numId="8" w16cid:durableId="374963212">
    <w:abstractNumId w:val="9"/>
  </w:num>
  <w:num w:numId="9" w16cid:durableId="1747992397">
    <w:abstractNumId w:val="15"/>
  </w:num>
  <w:num w:numId="10" w16cid:durableId="83034562">
    <w:abstractNumId w:val="10"/>
  </w:num>
  <w:num w:numId="11" w16cid:durableId="49427069">
    <w:abstractNumId w:val="20"/>
  </w:num>
  <w:num w:numId="12" w16cid:durableId="947934098">
    <w:abstractNumId w:val="0"/>
  </w:num>
  <w:num w:numId="13" w16cid:durableId="2139492515">
    <w:abstractNumId w:val="1"/>
  </w:num>
  <w:num w:numId="14" w16cid:durableId="394084710">
    <w:abstractNumId w:val="7"/>
  </w:num>
  <w:num w:numId="15" w16cid:durableId="750156560">
    <w:abstractNumId w:val="3"/>
  </w:num>
  <w:num w:numId="16" w16cid:durableId="220673520">
    <w:abstractNumId w:val="14"/>
  </w:num>
  <w:num w:numId="17" w16cid:durableId="869880856">
    <w:abstractNumId w:val="13"/>
  </w:num>
  <w:num w:numId="18" w16cid:durableId="450974544">
    <w:abstractNumId w:val="2"/>
  </w:num>
  <w:num w:numId="19" w16cid:durableId="1141381140">
    <w:abstractNumId w:val="16"/>
  </w:num>
  <w:num w:numId="20" w16cid:durableId="845218470">
    <w:abstractNumId w:val="12"/>
  </w:num>
  <w:num w:numId="21" w16cid:durableId="18322596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BF3"/>
    <w:rsid w:val="00003ADB"/>
    <w:rsid w:val="000041C3"/>
    <w:rsid w:val="0001034A"/>
    <w:rsid w:val="000115F2"/>
    <w:rsid w:val="00023F1D"/>
    <w:rsid w:val="00034505"/>
    <w:rsid w:val="00034F4D"/>
    <w:rsid w:val="00035C6A"/>
    <w:rsid w:val="000556FB"/>
    <w:rsid w:val="00063FEE"/>
    <w:rsid w:val="00070602"/>
    <w:rsid w:val="00072CBB"/>
    <w:rsid w:val="00077E7E"/>
    <w:rsid w:val="000808C9"/>
    <w:rsid w:val="00086340"/>
    <w:rsid w:val="0008694B"/>
    <w:rsid w:val="00092912"/>
    <w:rsid w:val="000A7CB0"/>
    <w:rsid w:val="000C77AE"/>
    <w:rsid w:val="000D4CA5"/>
    <w:rsid w:val="000D6A2C"/>
    <w:rsid w:val="000E3802"/>
    <w:rsid w:val="000E428C"/>
    <w:rsid w:val="00100284"/>
    <w:rsid w:val="00100C96"/>
    <w:rsid w:val="0010261F"/>
    <w:rsid w:val="00104188"/>
    <w:rsid w:val="00114AE0"/>
    <w:rsid w:val="0011738E"/>
    <w:rsid w:val="00120FB0"/>
    <w:rsid w:val="0012657E"/>
    <w:rsid w:val="0013065A"/>
    <w:rsid w:val="00145BC1"/>
    <w:rsid w:val="00151003"/>
    <w:rsid w:val="00151612"/>
    <w:rsid w:val="0015295D"/>
    <w:rsid w:val="00154199"/>
    <w:rsid w:val="00157706"/>
    <w:rsid w:val="0016703D"/>
    <w:rsid w:val="00176E98"/>
    <w:rsid w:val="00183D76"/>
    <w:rsid w:val="00191107"/>
    <w:rsid w:val="001919AE"/>
    <w:rsid w:val="00197B40"/>
    <w:rsid w:val="001A4F33"/>
    <w:rsid w:val="001B4267"/>
    <w:rsid w:val="001D35D6"/>
    <w:rsid w:val="001D7F5D"/>
    <w:rsid w:val="001E4440"/>
    <w:rsid w:val="001E55FA"/>
    <w:rsid w:val="001E5D56"/>
    <w:rsid w:val="001E7D4C"/>
    <w:rsid w:val="001E7EA8"/>
    <w:rsid w:val="001F2A95"/>
    <w:rsid w:val="001F33A8"/>
    <w:rsid w:val="00251C2B"/>
    <w:rsid w:val="00263B38"/>
    <w:rsid w:val="00271FC7"/>
    <w:rsid w:val="00282359"/>
    <w:rsid w:val="00284A00"/>
    <w:rsid w:val="00287713"/>
    <w:rsid w:val="002977E9"/>
    <w:rsid w:val="002A1E8D"/>
    <w:rsid w:val="002B1AF2"/>
    <w:rsid w:val="002B3FF0"/>
    <w:rsid w:val="002B4220"/>
    <w:rsid w:val="002B60B3"/>
    <w:rsid w:val="002C4B08"/>
    <w:rsid w:val="002C6ADE"/>
    <w:rsid w:val="002C6F58"/>
    <w:rsid w:val="002D7B49"/>
    <w:rsid w:val="002E51D4"/>
    <w:rsid w:val="002E7DF0"/>
    <w:rsid w:val="002F7B6C"/>
    <w:rsid w:val="0032182B"/>
    <w:rsid w:val="003460F4"/>
    <w:rsid w:val="0035098B"/>
    <w:rsid w:val="00350AEE"/>
    <w:rsid w:val="00351F73"/>
    <w:rsid w:val="00361C44"/>
    <w:rsid w:val="00367886"/>
    <w:rsid w:val="00376B89"/>
    <w:rsid w:val="003A4714"/>
    <w:rsid w:val="003A70EB"/>
    <w:rsid w:val="003A7F5F"/>
    <w:rsid w:val="003D3498"/>
    <w:rsid w:val="003E5361"/>
    <w:rsid w:val="00410E1C"/>
    <w:rsid w:val="00417270"/>
    <w:rsid w:val="0044051F"/>
    <w:rsid w:val="00442D5B"/>
    <w:rsid w:val="00454EE7"/>
    <w:rsid w:val="0046063E"/>
    <w:rsid w:val="004608E5"/>
    <w:rsid w:val="00461B37"/>
    <w:rsid w:val="0047287F"/>
    <w:rsid w:val="00473701"/>
    <w:rsid w:val="004810D2"/>
    <w:rsid w:val="004911EB"/>
    <w:rsid w:val="0049245F"/>
    <w:rsid w:val="004962EB"/>
    <w:rsid w:val="004A1D45"/>
    <w:rsid w:val="004A2BF3"/>
    <w:rsid w:val="004A2E27"/>
    <w:rsid w:val="004A4AF8"/>
    <w:rsid w:val="004D0317"/>
    <w:rsid w:val="004D1D67"/>
    <w:rsid w:val="004D2F5C"/>
    <w:rsid w:val="00500155"/>
    <w:rsid w:val="00510EDB"/>
    <w:rsid w:val="00511F1B"/>
    <w:rsid w:val="00517D8E"/>
    <w:rsid w:val="0052149F"/>
    <w:rsid w:val="00524F7C"/>
    <w:rsid w:val="00525812"/>
    <w:rsid w:val="00537FDA"/>
    <w:rsid w:val="0054000A"/>
    <w:rsid w:val="005402AF"/>
    <w:rsid w:val="005407A6"/>
    <w:rsid w:val="00542A7B"/>
    <w:rsid w:val="00543A98"/>
    <w:rsid w:val="00553CD2"/>
    <w:rsid w:val="00562FCA"/>
    <w:rsid w:val="00570198"/>
    <w:rsid w:val="0057282A"/>
    <w:rsid w:val="005A0E17"/>
    <w:rsid w:val="005A286E"/>
    <w:rsid w:val="005B148F"/>
    <w:rsid w:val="005B2089"/>
    <w:rsid w:val="005B56B6"/>
    <w:rsid w:val="005C0D38"/>
    <w:rsid w:val="005C4E39"/>
    <w:rsid w:val="005C70C3"/>
    <w:rsid w:val="005D527D"/>
    <w:rsid w:val="00605A0F"/>
    <w:rsid w:val="00611396"/>
    <w:rsid w:val="00621B8F"/>
    <w:rsid w:val="00622F1C"/>
    <w:rsid w:val="00623C29"/>
    <w:rsid w:val="00630AA5"/>
    <w:rsid w:val="00631987"/>
    <w:rsid w:val="00637B7A"/>
    <w:rsid w:val="0065407A"/>
    <w:rsid w:val="00655722"/>
    <w:rsid w:val="00660123"/>
    <w:rsid w:val="006644EC"/>
    <w:rsid w:val="00666077"/>
    <w:rsid w:val="00667339"/>
    <w:rsid w:val="00671391"/>
    <w:rsid w:val="00675355"/>
    <w:rsid w:val="00676F07"/>
    <w:rsid w:val="0068541B"/>
    <w:rsid w:val="00690417"/>
    <w:rsid w:val="0069221E"/>
    <w:rsid w:val="00695A65"/>
    <w:rsid w:val="006A174E"/>
    <w:rsid w:val="006A5EA6"/>
    <w:rsid w:val="006B156A"/>
    <w:rsid w:val="006B296F"/>
    <w:rsid w:val="006B2A2F"/>
    <w:rsid w:val="006B35A9"/>
    <w:rsid w:val="006B4C1E"/>
    <w:rsid w:val="006C0882"/>
    <w:rsid w:val="006C54CD"/>
    <w:rsid w:val="006E18BC"/>
    <w:rsid w:val="006F771F"/>
    <w:rsid w:val="0070026A"/>
    <w:rsid w:val="00701C86"/>
    <w:rsid w:val="007276A8"/>
    <w:rsid w:val="00727DF1"/>
    <w:rsid w:val="007344F2"/>
    <w:rsid w:val="00741F08"/>
    <w:rsid w:val="0074599A"/>
    <w:rsid w:val="0074661F"/>
    <w:rsid w:val="00747CDF"/>
    <w:rsid w:val="0075654C"/>
    <w:rsid w:val="00756C15"/>
    <w:rsid w:val="0077379A"/>
    <w:rsid w:val="00775954"/>
    <w:rsid w:val="007854B3"/>
    <w:rsid w:val="00792506"/>
    <w:rsid w:val="0079358E"/>
    <w:rsid w:val="00796092"/>
    <w:rsid w:val="007973AF"/>
    <w:rsid w:val="007A6CDB"/>
    <w:rsid w:val="007A6E55"/>
    <w:rsid w:val="007B098E"/>
    <w:rsid w:val="007B54D3"/>
    <w:rsid w:val="007C1E26"/>
    <w:rsid w:val="007D04A0"/>
    <w:rsid w:val="007D187B"/>
    <w:rsid w:val="007E0724"/>
    <w:rsid w:val="007E0762"/>
    <w:rsid w:val="007E19E4"/>
    <w:rsid w:val="007E4C45"/>
    <w:rsid w:val="007F045F"/>
    <w:rsid w:val="007F3405"/>
    <w:rsid w:val="007F7250"/>
    <w:rsid w:val="008002BE"/>
    <w:rsid w:val="00812A15"/>
    <w:rsid w:val="00815773"/>
    <w:rsid w:val="00845A0A"/>
    <w:rsid w:val="0085530F"/>
    <w:rsid w:val="008566C6"/>
    <w:rsid w:val="00856E47"/>
    <w:rsid w:val="008605FB"/>
    <w:rsid w:val="00865598"/>
    <w:rsid w:val="00867238"/>
    <w:rsid w:val="00874183"/>
    <w:rsid w:val="00874F36"/>
    <w:rsid w:val="00876212"/>
    <w:rsid w:val="008802EB"/>
    <w:rsid w:val="008874D7"/>
    <w:rsid w:val="008936E4"/>
    <w:rsid w:val="008A165E"/>
    <w:rsid w:val="008A1C8D"/>
    <w:rsid w:val="008A4CF8"/>
    <w:rsid w:val="008A66F7"/>
    <w:rsid w:val="008B2B60"/>
    <w:rsid w:val="008B6483"/>
    <w:rsid w:val="008C6552"/>
    <w:rsid w:val="008D3168"/>
    <w:rsid w:val="008D35BE"/>
    <w:rsid w:val="008E5E83"/>
    <w:rsid w:val="008F60DB"/>
    <w:rsid w:val="008F6107"/>
    <w:rsid w:val="00917010"/>
    <w:rsid w:val="009309D6"/>
    <w:rsid w:val="009313C3"/>
    <w:rsid w:val="00934D2F"/>
    <w:rsid w:val="009427CA"/>
    <w:rsid w:val="009635F0"/>
    <w:rsid w:val="009716BE"/>
    <w:rsid w:val="00991A5D"/>
    <w:rsid w:val="009931AE"/>
    <w:rsid w:val="00993523"/>
    <w:rsid w:val="009A19D3"/>
    <w:rsid w:val="009A483C"/>
    <w:rsid w:val="009B5354"/>
    <w:rsid w:val="009E3A4C"/>
    <w:rsid w:val="009F2E1E"/>
    <w:rsid w:val="00A00299"/>
    <w:rsid w:val="00A021C0"/>
    <w:rsid w:val="00A068B3"/>
    <w:rsid w:val="00A1682E"/>
    <w:rsid w:val="00A339C1"/>
    <w:rsid w:val="00A5238F"/>
    <w:rsid w:val="00A5374C"/>
    <w:rsid w:val="00A607CD"/>
    <w:rsid w:val="00A60C61"/>
    <w:rsid w:val="00A6597B"/>
    <w:rsid w:val="00A775EE"/>
    <w:rsid w:val="00A8449F"/>
    <w:rsid w:val="00A85071"/>
    <w:rsid w:val="00A8791F"/>
    <w:rsid w:val="00AA7A21"/>
    <w:rsid w:val="00AC0836"/>
    <w:rsid w:val="00AC0B60"/>
    <w:rsid w:val="00AC5724"/>
    <w:rsid w:val="00AE4473"/>
    <w:rsid w:val="00AF1FD8"/>
    <w:rsid w:val="00AF5570"/>
    <w:rsid w:val="00AF71C1"/>
    <w:rsid w:val="00AF7E3F"/>
    <w:rsid w:val="00B031C6"/>
    <w:rsid w:val="00B125E6"/>
    <w:rsid w:val="00B13781"/>
    <w:rsid w:val="00B151FC"/>
    <w:rsid w:val="00B229FA"/>
    <w:rsid w:val="00B265BA"/>
    <w:rsid w:val="00B325C9"/>
    <w:rsid w:val="00B37485"/>
    <w:rsid w:val="00B37E77"/>
    <w:rsid w:val="00B52739"/>
    <w:rsid w:val="00B53DD9"/>
    <w:rsid w:val="00B55882"/>
    <w:rsid w:val="00B63789"/>
    <w:rsid w:val="00B74362"/>
    <w:rsid w:val="00B87C63"/>
    <w:rsid w:val="00B92254"/>
    <w:rsid w:val="00BC04BB"/>
    <w:rsid w:val="00BC5BF1"/>
    <w:rsid w:val="00BC7AAB"/>
    <w:rsid w:val="00BE2031"/>
    <w:rsid w:val="00BE4928"/>
    <w:rsid w:val="00BE66DE"/>
    <w:rsid w:val="00BF4418"/>
    <w:rsid w:val="00C100EC"/>
    <w:rsid w:val="00C11BB2"/>
    <w:rsid w:val="00C33AAE"/>
    <w:rsid w:val="00C33F4A"/>
    <w:rsid w:val="00C41F9A"/>
    <w:rsid w:val="00C438BE"/>
    <w:rsid w:val="00C43FCC"/>
    <w:rsid w:val="00C47D62"/>
    <w:rsid w:val="00C64108"/>
    <w:rsid w:val="00C652A4"/>
    <w:rsid w:val="00C72854"/>
    <w:rsid w:val="00C92433"/>
    <w:rsid w:val="00CA239F"/>
    <w:rsid w:val="00CA5066"/>
    <w:rsid w:val="00CA79E8"/>
    <w:rsid w:val="00CB75D4"/>
    <w:rsid w:val="00CC1809"/>
    <w:rsid w:val="00CC63A0"/>
    <w:rsid w:val="00CD2C2E"/>
    <w:rsid w:val="00CD41A2"/>
    <w:rsid w:val="00CD46C3"/>
    <w:rsid w:val="00CD5000"/>
    <w:rsid w:val="00CD5BF9"/>
    <w:rsid w:val="00CD756A"/>
    <w:rsid w:val="00CE14EF"/>
    <w:rsid w:val="00CE315D"/>
    <w:rsid w:val="00CE5B71"/>
    <w:rsid w:val="00CE6C83"/>
    <w:rsid w:val="00CF6FA1"/>
    <w:rsid w:val="00D015D5"/>
    <w:rsid w:val="00D068B9"/>
    <w:rsid w:val="00D258D6"/>
    <w:rsid w:val="00D26E19"/>
    <w:rsid w:val="00D309A7"/>
    <w:rsid w:val="00D35351"/>
    <w:rsid w:val="00D379D7"/>
    <w:rsid w:val="00D50487"/>
    <w:rsid w:val="00D51AE1"/>
    <w:rsid w:val="00D62CF7"/>
    <w:rsid w:val="00D93695"/>
    <w:rsid w:val="00D93F2A"/>
    <w:rsid w:val="00DA0C87"/>
    <w:rsid w:val="00DA26F6"/>
    <w:rsid w:val="00DA30F7"/>
    <w:rsid w:val="00DA6E6B"/>
    <w:rsid w:val="00DB0167"/>
    <w:rsid w:val="00DB0621"/>
    <w:rsid w:val="00DD7546"/>
    <w:rsid w:val="00E01428"/>
    <w:rsid w:val="00E1332B"/>
    <w:rsid w:val="00E16714"/>
    <w:rsid w:val="00E25CDD"/>
    <w:rsid w:val="00E31194"/>
    <w:rsid w:val="00E4035D"/>
    <w:rsid w:val="00E404D3"/>
    <w:rsid w:val="00E46275"/>
    <w:rsid w:val="00E53ABC"/>
    <w:rsid w:val="00E6337D"/>
    <w:rsid w:val="00E63CDC"/>
    <w:rsid w:val="00E76147"/>
    <w:rsid w:val="00E76CAE"/>
    <w:rsid w:val="00E84A41"/>
    <w:rsid w:val="00E94C15"/>
    <w:rsid w:val="00EA2C26"/>
    <w:rsid w:val="00EB085A"/>
    <w:rsid w:val="00EB273B"/>
    <w:rsid w:val="00EB3E26"/>
    <w:rsid w:val="00EC7B41"/>
    <w:rsid w:val="00ED4C5C"/>
    <w:rsid w:val="00EE2F6A"/>
    <w:rsid w:val="00F06852"/>
    <w:rsid w:val="00F06BDB"/>
    <w:rsid w:val="00F1241D"/>
    <w:rsid w:val="00F12E7F"/>
    <w:rsid w:val="00F16CC8"/>
    <w:rsid w:val="00F22432"/>
    <w:rsid w:val="00F225E9"/>
    <w:rsid w:val="00F22621"/>
    <w:rsid w:val="00F26037"/>
    <w:rsid w:val="00F35F6A"/>
    <w:rsid w:val="00F45713"/>
    <w:rsid w:val="00F46D3D"/>
    <w:rsid w:val="00F62B2F"/>
    <w:rsid w:val="00F67E65"/>
    <w:rsid w:val="00F76221"/>
    <w:rsid w:val="00F83EC4"/>
    <w:rsid w:val="00F9140F"/>
    <w:rsid w:val="00F93549"/>
    <w:rsid w:val="00F94783"/>
    <w:rsid w:val="00F95B71"/>
    <w:rsid w:val="00FA252A"/>
    <w:rsid w:val="00FC3385"/>
    <w:rsid w:val="00FC55E1"/>
    <w:rsid w:val="00FC6BBF"/>
    <w:rsid w:val="00FD10E6"/>
    <w:rsid w:val="00FE4374"/>
    <w:rsid w:val="00FE583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A259A"/>
  <w15:chartTrackingRefBased/>
  <w15:docId w15:val="{1D6DDC8A-B25A-4E7C-969C-0DBCE7DA0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ajorBidi"/>
        <w:sz w:val="22"/>
        <w:szCs w:val="22"/>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AAB"/>
  </w:style>
  <w:style w:type="paragraph" w:styleId="Ttulo2">
    <w:name w:val="heading 2"/>
    <w:basedOn w:val="Normal"/>
    <w:next w:val="Normal"/>
    <w:link w:val="Ttulo2Car"/>
    <w:qFormat/>
    <w:rsid w:val="0010261F"/>
    <w:pPr>
      <w:keepNext/>
      <w:jc w:val="both"/>
      <w:outlineLvl w:val="1"/>
    </w:pPr>
    <w:rPr>
      <w:rFonts w:eastAsia="Times New Roman" w:cs="Times New Roman"/>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utoRedefine/>
    <w:uiPriority w:val="1"/>
    <w:qFormat/>
    <w:rsid w:val="007344F2"/>
  </w:style>
  <w:style w:type="numbering" w:customStyle="1" w:styleId="Estilo2">
    <w:name w:val="Estilo2"/>
    <w:uiPriority w:val="99"/>
    <w:rsid w:val="007344F2"/>
    <w:pPr>
      <w:numPr>
        <w:numId w:val="1"/>
      </w:numPr>
    </w:pPr>
  </w:style>
  <w:style w:type="table" w:styleId="Tablaconcuadrcula">
    <w:name w:val="Table Grid"/>
    <w:basedOn w:val="Tablanormal"/>
    <w:uiPriority w:val="39"/>
    <w:rsid w:val="004A2B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Use Case List Paragraph,Bullet 1,3,Segundo nivel de viñetas,Bullet List,numbered,FooterText,List Paragraph1,Titulo 1"/>
    <w:basedOn w:val="Normal"/>
    <w:link w:val="PrrafodelistaCar"/>
    <w:uiPriority w:val="34"/>
    <w:qFormat/>
    <w:rsid w:val="004A2BF3"/>
    <w:pPr>
      <w:ind w:left="720"/>
      <w:contextualSpacing/>
    </w:pPr>
  </w:style>
  <w:style w:type="paragraph" w:styleId="Textodeglobo">
    <w:name w:val="Balloon Text"/>
    <w:basedOn w:val="Normal"/>
    <w:link w:val="TextodegloboCar"/>
    <w:uiPriority w:val="99"/>
    <w:semiHidden/>
    <w:unhideWhenUsed/>
    <w:rsid w:val="002C6AD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6ADE"/>
    <w:rPr>
      <w:rFonts w:ascii="Segoe UI" w:hAnsi="Segoe UI" w:cs="Segoe UI"/>
      <w:sz w:val="18"/>
      <w:szCs w:val="18"/>
    </w:rPr>
  </w:style>
  <w:style w:type="paragraph" w:styleId="Encabezado">
    <w:name w:val="header"/>
    <w:basedOn w:val="Normal"/>
    <w:link w:val="EncabezadoCar"/>
    <w:uiPriority w:val="99"/>
    <w:unhideWhenUsed/>
    <w:rsid w:val="001E5D56"/>
    <w:pPr>
      <w:tabs>
        <w:tab w:val="center" w:pos="4680"/>
        <w:tab w:val="right" w:pos="9360"/>
      </w:tabs>
    </w:pPr>
    <w:rPr>
      <w:rFonts w:cstheme="minorBidi"/>
      <w:color w:val="7F7F7F" w:themeColor="text1" w:themeTint="80"/>
      <w:sz w:val="24"/>
      <w:szCs w:val="24"/>
    </w:rPr>
  </w:style>
  <w:style w:type="character" w:customStyle="1" w:styleId="EncabezadoCar">
    <w:name w:val="Encabezado Car"/>
    <w:basedOn w:val="Fuentedeprrafopredeter"/>
    <w:link w:val="Encabezado"/>
    <w:uiPriority w:val="99"/>
    <w:rsid w:val="001E5D56"/>
    <w:rPr>
      <w:rFonts w:cstheme="minorBidi"/>
      <w:color w:val="7F7F7F" w:themeColor="text1" w:themeTint="80"/>
      <w:sz w:val="24"/>
      <w:szCs w:val="24"/>
    </w:rPr>
  </w:style>
  <w:style w:type="character" w:customStyle="1" w:styleId="PrrafodelistaCar">
    <w:name w:val="Párrafo de lista Car"/>
    <w:aliases w:val="Use Case List Paragraph Car,Bullet 1 Car,3 Car,Segundo nivel de viñetas Car,Bullet List Car,numbered Car,FooterText Car,List Paragraph1 Car,Titulo 1 Car"/>
    <w:link w:val="Prrafodelista"/>
    <w:uiPriority w:val="34"/>
    <w:rsid w:val="008B6483"/>
  </w:style>
  <w:style w:type="paragraph" w:styleId="Textonotapie">
    <w:name w:val="footnote text"/>
    <w:basedOn w:val="Normal"/>
    <w:link w:val="TextonotapieCar"/>
    <w:uiPriority w:val="99"/>
    <w:unhideWhenUsed/>
    <w:rsid w:val="008B6483"/>
    <w:rPr>
      <w:rFonts w:ascii="Arial" w:eastAsia="Times New Roman" w:hAnsi="Arial" w:cs="Times New Roman"/>
      <w:sz w:val="24"/>
      <w:szCs w:val="24"/>
      <w:lang w:eastAsia="es-ES"/>
    </w:rPr>
  </w:style>
  <w:style w:type="character" w:customStyle="1" w:styleId="TextonotapieCar">
    <w:name w:val="Texto nota pie Car"/>
    <w:basedOn w:val="Fuentedeprrafopredeter"/>
    <w:link w:val="Textonotapie"/>
    <w:uiPriority w:val="99"/>
    <w:rsid w:val="008B6483"/>
    <w:rPr>
      <w:rFonts w:ascii="Arial" w:eastAsia="Times New Roman" w:hAnsi="Arial" w:cs="Times New Roman"/>
      <w:sz w:val="24"/>
      <w:szCs w:val="24"/>
      <w:lang w:eastAsia="es-ES"/>
    </w:rPr>
  </w:style>
  <w:style w:type="character" w:styleId="Refdenotaalpie">
    <w:name w:val="footnote reference"/>
    <w:basedOn w:val="Fuentedeprrafopredeter"/>
    <w:uiPriority w:val="99"/>
    <w:unhideWhenUsed/>
    <w:rsid w:val="008B6483"/>
    <w:rPr>
      <w:vertAlign w:val="superscript"/>
    </w:rPr>
  </w:style>
  <w:style w:type="paragraph" w:customStyle="1" w:styleId="Default">
    <w:name w:val="Default"/>
    <w:rsid w:val="008B6483"/>
    <w:pPr>
      <w:autoSpaceDE w:val="0"/>
      <w:autoSpaceDN w:val="0"/>
      <w:adjustRightInd w:val="0"/>
    </w:pPr>
    <w:rPr>
      <w:rFonts w:ascii="Times New Roman" w:eastAsia="Calibri" w:hAnsi="Times New Roman" w:cs="Times New Roman"/>
      <w:color w:val="000000"/>
      <w:sz w:val="24"/>
      <w:szCs w:val="24"/>
    </w:rPr>
  </w:style>
  <w:style w:type="table" w:styleId="Tablaconcuadrcula4-nfasis1">
    <w:name w:val="Grid Table 4 Accent 1"/>
    <w:basedOn w:val="Tablanormal"/>
    <w:uiPriority w:val="49"/>
    <w:rsid w:val="008C655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
    <w:name w:val="Hyperlink"/>
    <w:basedOn w:val="Fuentedeprrafopredeter"/>
    <w:uiPriority w:val="99"/>
    <w:unhideWhenUsed/>
    <w:rsid w:val="00461B37"/>
    <w:rPr>
      <w:color w:val="0000FF"/>
      <w:u w:val="single"/>
    </w:rPr>
  </w:style>
  <w:style w:type="character" w:styleId="Mencinsinresolver">
    <w:name w:val="Unresolved Mention"/>
    <w:basedOn w:val="Fuentedeprrafopredeter"/>
    <w:uiPriority w:val="99"/>
    <w:semiHidden/>
    <w:unhideWhenUsed/>
    <w:rsid w:val="00461B37"/>
    <w:rPr>
      <w:color w:val="605E5C"/>
      <w:shd w:val="clear" w:color="auto" w:fill="E1DFDD"/>
    </w:rPr>
  </w:style>
  <w:style w:type="character" w:customStyle="1" w:styleId="normaltextrun">
    <w:name w:val="normaltextrun"/>
    <w:basedOn w:val="Fuentedeprrafopredeter"/>
    <w:rsid w:val="00461B37"/>
  </w:style>
  <w:style w:type="paragraph" w:customStyle="1" w:styleId="paragraph">
    <w:name w:val="paragraph"/>
    <w:basedOn w:val="Normal"/>
    <w:rsid w:val="00461B37"/>
    <w:pPr>
      <w:spacing w:before="100" w:beforeAutospacing="1" w:after="100" w:afterAutospacing="1"/>
    </w:pPr>
    <w:rPr>
      <w:rFonts w:ascii="Times New Roman" w:eastAsia="Times New Roman" w:hAnsi="Times New Roman" w:cs="Times New Roman"/>
      <w:sz w:val="24"/>
      <w:szCs w:val="24"/>
      <w:lang w:eastAsia="es-ES_tradnl"/>
    </w:rPr>
  </w:style>
  <w:style w:type="character" w:customStyle="1" w:styleId="eop">
    <w:name w:val="eop"/>
    <w:basedOn w:val="Fuentedeprrafopredeter"/>
    <w:rsid w:val="00461B37"/>
  </w:style>
  <w:style w:type="paragraph" w:styleId="Piedepgina">
    <w:name w:val="footer"/>
    <w:basedOn w:val="Normal"/>
    <w:link w:val="PiedepginaCar"/>
    <w:uiPriority w:val="99"/>
    <w:unhideWhenUsed/>
    <w:rsid w:val="00E31194"/>
    <w:pPr>
      <w:tabs>
        <w:tab w:val="center" w:pos="4419"/>
        <w:tab w:val="right" w:pos="8838"/>
      </w:tabs>
    </w:pPr>
  </w:style>
  <w:style w:type="character" w:customStyle="1" w:styleId="PiedepginaCar">
    <w:name w:val="Pie de página Car"/>
    <w:basedOn w:val="Fuentedeprrafopredeter"/>
    <w:link w:val="Piedepgina"/>
    <w:uiPriority w:val="99"/>
    <w:rsid w:val="00E31194"/>
  </w:style>
  <w:style w:type="character" w:styleId="Textoennegrita">
    <w:name w:val="Strong"/>
    <w:basedOn w:val="Fuentedeprrafopredeter"/>
    <w:uiPriority w:val="22"/>
    <w:qFormat/>
    <w:rsid w:val="00E46275"/>
    <w:rPr>
      <w:b/>
      <w:bCs/>
    </w:rPr>
  </w:style>
  <w:style w:type="paragraph" w:styleId="Ttulo">
    <w:name w:val="Title"/>
    <w:basedOn w:val="Normal"/>
    <w:next w:val="Normal"/>
    <w:link w:val="TtuloCar"/>
    <w:uiPriority w:val="10"/>
    <w:qFormat/>
    <w:rsid w:val="00775954"/>
    <w:pPr>
      <w:contextualSpacing/>
    </w:pPr>
    <w:rPr>
      <w:rFonts w:asciiTheme="majorHAnsi" w:eastAsiaTheme="majorEastAsia" w:hAnsiTheme="majorHAnsi"/>
      <w:spacing w:val="-10"/>
      <w:kern w:val="28"/>
      <w:sz w:val="56"/>
      <w:szCs w:val="56"/>
      <w:lang w:val="en-US"/>
    </w:rPr>
  </w:style>
  <w:style w:type="character" w:customStyle="1" w:styleId="TtuloCar">
    <w:name w:val="Título Car"/>
    <w:basedOn w:val="Fuentedeprrafopredeter"/>
    <w:link w:val="Ttulo"/>
    <w:uiPriority w:val="10"/>
    <w:rsid w:val="00775954"/>
    <w:rPr>
      <w:rFonts w:asciiTheme="majorHAnsi" w:eastAsiaTheme="majorEastAsia" w:hAnsiTheme="majorHAnsi"/>
      <w:spacing w:val="-10"/>
      <w:kern w:val="28"/>
      <w:sz w:val="56"/>
      <w:szCs w:val="56"/>
      <w:lang w:val="en-US"/>
    </w:rPr>
  </w:style>
  <w:style w:type="character" w:customStyle="1" w:styleId="Ttulo2Car">
    <w:name w:val="Título 2 Car"/>
    <w:basedOn w:val="Fuentedeprrafopredeter"/>
    <w:link w:val="Ttulo2"/>
    <w:rsid w:val="0010261F"/>
    <w:rPr>
      <w:rFonts w:eastAsia="Times New Roman" w:cs="Times New Roman"/>
      <w:b/>
      <w:sz w:val="20"/>
      <w:szCs w:val="20"/>
      <w:lang w:val="es-ES" w:eastAsia="es-ES"/>
    </w:rPr>
  </w:style>
  <w:style w:type="character" w:customStyle="1" w:styleId="lrzxr">
    <w:name w:val="lrzxr"/>
    <w:basedOn w:val="Fuentedeprrafopredeter"/>
    <w:rsid w:val="00102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87041">
      <w:bodyDiv w:val="1"/>
      <w:marLeft w:val="0"/>
      <w:marRight w:val="0"/>
      <w:marTop w:val="0"/>
      <w:marBottom w:val="0"/>
      <w:divBdr>
        <w:top w:val="none" w:sz="0" w:space="0" w:color="auto"/>
        <w:left w:val="none" w:sz="0" w:space="0" w:color="auto"/>
        <w:bottom w:val="none" w:sz="0" w:space="0" w:color="auto"/>
        <w:right w:val="none" w:sz="0" w:space="0" w:color="auto"/>
      </w:divBdr>
    </w:div>
    <w:div w:id="87120950">
      <w:bodyDiv w:val="1"/>
      <w:marLeft w:val="0"/>
      <w:marRight w:val="0"/>
      <w:marTop w:val="0"/>
      <w:marBottom w:val="0"/>
      <w:divBdr>
        <w:top w:val="none" w:sz="0" w:space="0" w:color="auto"/>
        <w:left w:val="none" w:sz="0" w:space="0" w:color="auto"/>
        <w:bottom w:val="none" w:sz="0" w:space="0" w:color="auto"/>
        <w:right w:val="none" w:sz="0" w:space="0" w:color="auto"/>
      </w:divBdr>
    </w:div>
    <w:div w:id="159278829">
      <w:bodyDiv w:val="1"/>
      <w:marLeft w:val="0"/>
      <w:marRight w:val="0"/>
      <w:marTop w:val="0"/>
      <w:marBottom w:val="0"/>
      <w:divBdr>
        <w:top w:val="none" w:sz="0" w:space="0" w:color="auto"/>
        <w:left w:val="none" w:sz="0" w:space="0" w:color="auto"/>
        <w:bottom w:val="none" w:sz="0" w:space="0" w:color="auto"/>
        <w:right w:val="none" w:sz="0" w:space="0" w:color="auto"/>
      </w:divBdr>
    </w:div>
    <w:div w:id="307780408">
      <w:bodyDiv w:val="1"/>
      <w:marLeft w:val="0"/>
      <w:marRight w:val="0"/>
      <w:marTop w:val="0"/>
      <w:marBottom w:val="0"/>
      <w:divBdr>
        <w:top w:val="none" w:sz="0" w:space="0" w:color="auto"/>
        <w:left w:val="none" w:sz="0" w:space="0" w:color="auto"/>
        <w:bottom w:val="none" w:sz="0" w:space="0" w:color="auto"/>
        <w:right w:val="none" w:sz="0" w:space="0" w:color="auto"/>
      </w:divBdr>
    </w:div>
    <w:div w:id="409277641">
      <w:bodyDiv w:val="1"/>
      <w:marLeft w:val="0"/>
      <w:marRight w:val="0"/>
      <w:marTop w:val="0"/>
      <w:marBottom w:val="0"/>
      <w:divBdr>
        <w:top w:val="none" w:sz="0" w:space="0" w:color="auto"/>
        <w:left w:val="none" w:sz="0" w:space="0" w:color="auto"/>
        <w:bottom w:val="none" w:sz="0" w:space="0" w:color="auto"/>
        <w:right w:val="none" w:sz="0" w:space="0" w:color="auto"/>
      </w:divBdr>
    </w:div>
    <w:div w:id="454450863">
      <w:bodyDiv w:val="1"/>
      <w:marLeft w:val="0"/>
      <w:marRight w:val="0"/>
      <w:marTop w:val="0"/>
      <w:marBottom w:val="0"/>
      <w:divBdr>
        <w:top w:val="none" w:sz="0" w:space="0" w:color="auto"/>
        <w:left w:val="none" w:sz="0" w:space="0" w:color="auto"/>
        <w:bottom w:val="none" w:sz="0" w:space="0" w:color="auto"/>
        <w:right w:val="none" w:sz="0" w:space="0" w:color="auto"/>
      </w:divBdr>
    </w:div>
    <w:div w:id="520974560">
      <w:bodyDiv w:val="1"/>
      <w:marLeft w:val="0"/>
      <w:marRight w:val="0"/>
      <w:marTop w:val="0"/>
      <w:marBottom w:val="0"/>
      <w:divBdr>
        <w:top w:val="none" w:sz="0" w:space="0" w:color="auto"/>
        <w:left w:val="none" w:sz="0" w:space="0" w:color="auto"/>
        <w:bottom w:val="none" w:sz="0" w:space="0" w:color="auto"/>
        <w:right w:val="none" w:sz="0" w:space="0" w:color="auto"/>
      </w:divBdr>
    </w:div>
    <w:div w:id="542064404">
      <w:bodyDiv w:val="1"/>
      <w:marLeft w:val="0"/>
      <w:marRight w:val="0"/>
      <w:marTop w:val="0"/>
      <w:marBottom w:val="0"/>
      <w:divBdr>
        <w:top w:val="none" w:sz="0" w:space="0" w:color="auto"/>
        <w:left w:val="none" w:sz="0" w:space="0" w:color="auto"/>
        <w:bottom w:val="none" w:sz="0" w:space="0" w:color="auto"/>
        <w:right w:val="none" w:sz="0" w:space="0" w:color="auto"/>
      </w:divBdr>
    </w:div>
    <w:div w:id="639500400">
      <w:bodyDiv w:val="1"/>
      <w:marLeft w:val="0"/>
      <w:marRight w:val="0"/>
      <w:marTop w:val="0"/>
      <w:marBottom w:val="0"/>
      <w:divBdr>
        <w:top w:val="none" w:sz="0" w:space="0" w:color="auto"/>
        <w:left w:val="none" w:sz="0" w:space="0" w:color="auto"/>
        <w:bottom w:val="none" w:sz="0" w:space="0" w:color="auto"/>
        <w:right w:val="none" w:sz="0" w:space="0" w:color="auto"/>
      </w:divBdr>
    </w:div>
    <w:div w:id="708799777">
      <w:bodyDiv w:val="1"/>
      <w:marLeft w:val="0"/>
      <w:marRight w:val="0"/>
      <w:marTop w:val="0"/>
      <w:marBottom w:val="0"/>
      <w:divBdr>
        <w:top w:val="none" w:sz="0" w:space="0" w:color="auto"/>
        <w:left w:val="none" w:sz="0" w:space="0" w:color="auto"/>
        <w:bottom w:val="none" w:sz="0" w:space="0" w:color="auto"/>
        <w:right w:val="none" w:sz="0" w:space="0" w:color="auto"/>
      </w:divBdr>
    </w:div>
    <w:div w:id="906259014">
      <w:bodyDiv w:val="1"/>
      <w:marLeft w:val="0"/>
      <w:marRight w:val="0"/>
      <w:marTop w:val="0"/>
      <w:marBottom w:val="0"/>
      <w:divBdr>
        <w:top w:val="none" w:sz="0" w:space="0" w:color="auto"/>
        <w:left w:val="none" w:sz="0" w:space="0" w:color="auto"/>
        <w:bottom w:val="none" w:sz="0" w:space="0" w:color="auto"/>
        <w:right w:val="none" w:sz="0" w:space="0" w:color="auto"/>
      </w:divBdr>
    </w:div>
    <w:div w:id="1339625055">
      <w:bodyDiv w:val="1"/>
      <w:marLeft w:val="0"/>
      <w:marRight w:val="0"/>
      <w:marTop w:val="0"/>
      <w:marBottom w:val="0"/>
      <w:divBdr>
        <w:top w:val="none" w:sz="0" w:space="0" w:color="auto"/>
        <w:left w:val="none" w:sz="0" w:space="0" w:color="auto"/>
        <w:bottom w:val="none" w:sz="0" w:space="0" w:color="auto"/>
        <w:right w:val="none" w:sz="0" w:space="0" w:color="auto"/>
      </w:divBdr>
    </w:div>
    <w:div w:id="1646083722">
      <w:bodyDiv w:val="1"/>
      <w:marLeft w:val="0"/>
      <w:marRight w:val="0"/>
      <w:marTop w:val="0"/>
      <w:marBottom w:val="0"/>
      <w:divBdr>
        <w:top w:val="none" w:sz="0" w:space="0" w:color="auto"/>
        <w:left w:val="none" w:sz="0" w:space="0" w:color="auto"/>
        <w:bottom w:val="none" w:sz="0" w:space="0" w:color="auto"/>
        <w:right w:val="none" w:sz="0" w:space="0" w:color="auto"/>
      </w:divBdr>
    </w:div>
    <w:div w:id="1647976818">
      <w:bodyDiv w:val="1"/>
      <w:marLeft w:val="0"/>
      <w:marRight w:val="0"/>
      <w:marTop w:val="0"/>
      <w:marBottom w:val="0"/>
      <w:divBdr>
        <w:top w:val="none" w:sz="0" w:space="0" w:color="auto"/>
        <w:left w:val="none" w:sz="0" w:space="0" w:color="auto"/>
        <w:bottom w:val="none" w:sz="0" w:space="0" w:color="auto"/>
        <w:right w:val="none" w:sz="0" w:space="0" w:color="auto"/>
      </w:divBdr>
    </w:div>
    <w:div w:id="1676221795">
      <w:bodyDiv w:val="1"/>
      <w:marLeft w:val="0"/>
      <w:marRight w:val="0"/>
      <w:marTop w:val="0"/>
      <w:marBottom w:val="0"/>
      <w:divBdr>
        <w:top w:val="none" w:sz="0" w:space="0" w:color="auto"/>
        <w:left w:val="none" w:sz="0" w:space="0" w:color="auto"/>
        <w:bottom w:val="none" w:sz="0" w:space="0" w:color="auto"/>
        <w:right w:val="none" w:sz="0" w:space="0" w:color="auto"/>
      </w:divBdr>
    </w:div>
    <w:div w:id="1936133861">
      <w:bodyDiv w:val="1"/>
      <w:marLeft w:val="0"/>
      <w:marRight w:val="0"/>
      <w:marTop w:val="0"/>
      <w:marBottom w:val="0"/>
      <w:divBdr>
        <w:top w:val="none" w:sz="0" w:space="0" w:color="auto"/>
        <w:left w:val="none" w:sz="0" w:space="0" w:color="auto"/>
        <w:bottom w:val="none" w:sz="0" w:space="0" w:color="auto"/>
        <w:right w:val="none" w:sz="0" w:space="0" w:color="auto"/>
      </w:divBdr>
    </w:div>
    <w:div w:id="198346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cortes@infocoop.go.cr"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E2CF001326138C4CB334B6E1AD34F2F0" ma:contentTypeVersion="11" ma:contentTypeDescription="Crear nuevo documento." ma:contentTypeScope="" ma:versionID="98915e695c8ebe362e717a1e845713f2">
  <xsd:schema xmlns:xsd="http://www.w3.org/2001/XMLSchema" xmlns:xs="http://www.w3.org/2001/XMLSchema" xmlns:p="http://schemas.microsoft.com/office/2006/metadata/properties" xmlns:ns2="cdf6158a-c727-455a-9762-e896b5bf1930" xmlns:ns3="83702a7a-5a59-4794-941a-733e7d23ec70" targetNamespace="http://schemas.microsoft.com/office/2006/metadata/properties" ma:root="true" ma:fieldsID="eb5f3b279707c128514d8315c4dd9536" ns2:_="" ns3:_="">
    <xsd:import namespace="cdf6158a-c727-455a-9762-e896b5bf1930"/>
    <xsd:import namespace="83702a7a-5a59-4794-941a-733e7d23ec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6158a-c727-455a-9762-e896b5bf1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702a7a-5a59-4794-941a-733e7d23ec70"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2C05B0-6459-460D-ADAE-ED57F5BF5FB6}">
  <ds:schemaRefs>
    <ds:schemaRef ds:uri="http://schemas.microsoft.com/sharepoint/v3/contenttype/forms"/>
  </ds:schemaRefs>
</ds:datastoreItem>
</file>

<file path=customXml/itemProps2.xml><?xml version="1.0" encoding="utf-8"?>
<ds:datastoreItem xmlns:ds="http://schemas.openxmlformats.org/officeDocument/2006/customXml" ds:itemID="{28EA4219-6171-453D-B77A-BFE88CF9C0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D29ABA-F34D-4C4D-A6FB-613D10216F04}">
  <ds:schemaRefs>
    <ds:schemaRef ds:uri="http://schemas.openxmlformats.org/officeDocument/2006/bibliography"/>
  </ds:schemaRefs>
</ds:datastoreItem>
</file>

<file path=customXml/itemProps4.xml><?xml version="1.0" encoding="utf-8"?>
<ds:datastoreItem xmlns:ds="http://schemas.openxmlformats.org/officeDocument/2006/customXml" ds:itemID="{8A857AA7-1E1F-4D15-86D9-3D98AAB58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f6158a-c727-455a-9762-e896b5bf1930"/>
    <ds:schemaRef ds:uri="83702a7a-5a59-4794-941a-733e7d23ec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553</Words>
  <Characters>3046</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Sibaja</dc:creator>
  <cp:keywords/>
  <dc:description/>
  <cp:lastModifiedBy>Diego Cordero Rojas</cp:lastModifiedBy>
  <cp:revision>2</cp:revision>
  <cp:lastPrinted>2019-06-12T17:30:00Z</cp:lastPrinted>
  <dcterms:created xsi:type="dcterms:W3CDTF">2023-03-15T19:12:00Z</dcterms:created>
  <dcterms:modified xsi:type="dcterms:W3CDTF">2023-03-15T19:12:00Z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0x010100E2CF001326138C4CB334B6E1AD34F2F0</vt:lpwstr>
  </property>
</Properties>
</file>