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16A8" w14:textId="77777777" w:rsidR="00210F1C" w:rsidRPr="00E35982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D84F464" w14:textId="77777777" w:rsidR="00AC2CD4" w:rsidRPr="00E35982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40A04D23" w14:textId="77777777" w:rsidR="00AC2CD4" w:rsidRPr="00E35982" w:rsidRDefault="00AC2CD4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60BC0304" w14:textId="77777777" w:rsidR="00C318BD" w:rsidRPr="00B119BD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bookmarkStart w:id="0" w:name="_Hlk10529759"/>
      <w:r w:rsidRPr="00B119BD">
        <w:rPr>
          <w:rFonts w:ascii="Palatino Linotype" w:hAnsi="Palatino Linotype" w:cs="Tahoma"/>
          <w:b/>
          <w:sz w:val="24"/>
          <w:szCs w:val="24"/>
          <w:lang w:val="es-CR"/>
        </w:rPr>
        <w:t>INSTITUTO NACIONAL DE FOMENTO COOPERATIVO</w:t>
      </w:r>
    </w:p>
    <w:p w14:paraId="27CC9F59" w14:textId="77777777" w:rsidR="00C318BD" w:rsidRPr="00B119BD" w:rsidRDefault="00C318BD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7009EC93" w14:textId="2A76C885" w:rsidR="00210F1C" w:rsidRPr="00B119BD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  <w:r w:rsidRPr="00B119BD">
        <w:rPr>
          <w:rFonts w:ascii="Palatino Linotype" w:hAnsi="Palatino Linotype" w:cs="Tahoma"/>
          <w:b/>
          <w:sz w:val="24"/>
          <w:szCs w:val="24"/>
          <w:lang w:val="es-CR"/>
        </w:rPr>
        <w:t>Concurso Externo</w:t>
      </w:r>
      <w:r w:rsidR="00AF3610" w:rsidRPr="00B119BD">
        <w:rPr>
          <w:rFonts w:ascii="Palatino Linotype" w:hAnsi="Palatino Linotype" w:cs="Tahoma"/>
          <w:b/>
          <w:sz w:val="24"/>
          <w:szCs w:val="24"/>
          <w:lang w:val="es-CR"/>
        </w:rPr>
        <w:t xml:space="preserve"> </w:t>
      </w:r>
      <w:proofErr w:type="spellStart"/>
      <w:r w:rsidR="00AF3610" w:rsidRPr="00B119BD">
        <w:rPr>
          <w:rFonts w:ascii="Palatino Linotype" w:hAnsi="Palatino Linotype" w:cs="Tahoma"/>
          <w:b/>
          <w:sz w:val="24"/>
          <w:szCs w:val="24"/>
          <w:lang w:val="es-CR"/>
        </w:rPr>
        <w:t>Nº</w:t>
      </w:r>
      <w:proofErr w:type="spellEnd"/>
      <w:r w:rsidR="00AF3610" w:rsidRPr="00B119BD">
        <w:rPr>
          <w:rFonts w:ascii="Palatino Linotype" w:hAnsi="Palatino Linotype" w:cs="Tahoma"/>
          <w:b/>
          <w:sz w:val="24"/>
          <w:szCs w:val="24"/>
          <w:lang w:val="es-CR"/>
        </w:rPr>
        <w:t xml:space="preserve"> 0</w:t>
      </w:r>
      <w:r w:rsidR="006470B4" w:rsidRPr="00B119BD">
        <w:rPr>
          <w:rFonts w:ascii="Palatino Linotype" w:hAnsi="Palatino Linotype" w:cs="Tahoma"/>
          <w:b/>
          <w:sz w:val="24"/>
          <w:szCs w:val="24"/>
          <w:lang w:val="es-CR"/>
        </w:rPr>
        <w:t>08</w:t>
      </w:r>
      <w:r w:rsidRPr="00B119BD">
        <w:rPr>
          <w:rFonts w:ascii="Palatino Linotype" w:hAnsi="Palatino Linotype" w:cs="Tahoma"/>
          <w:b/>
          <w:sz w:val="24"/>
          <w:szCs w:val="24"/>
          <w:lang w:val="es-CR"/>
        </w:rPr>
        <w:t>-201</w:t>
      </w:r>
      <w:r w:rsidR="00651A8B" w:rsidRPr="00B119BD">
        <w:rPr>
          <w:rFonts w:ascii="Palatino Linotype" w:hAnsi="Palatino Linotype" w:cs="Tahoma"/>
          <w:b/>
          <w:sz w:val="24"/>
          <w:szCs w:val="24"/>
          <w:lang w:val="es-CR"/>
        </w:rPr>
        <w:t>9</w:t>
      </w:r>
    </w:p>
    <w:p w14:paraId="47C5BC09" w14:textId="77777777" w:rsidR="000978FE" w:rsidRPr="00B119BD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  <w:lang w:val="es-CR"/>
        </w:rPr>
      </w:pPr>
    </w:p>
    <w:p w14:paraId="07CB9032" w14:textId="77777777" w:rsidR="000978FE" w:rsidRPr="00B119BD" w:rsidRDefault="000978FE" w:rsidP="00210F1C">
      <w:pPr>
        <w:pStyle w:val="Sinespaciado"/>
        <w:jc w:val="center"/>
        <w:rPr>
          <w:rFonts w:ascii="Palatino Linotype" w:hAnsi="Palatino Linotype" w:cs="Tahoma"/>
          <w:b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  <w:lang w:val="es-CR"/>
        </w:rPr>
        <w:t xml:space="preserve">Bases de Selección </w:t>
      </w:r>
    </w:p>
    <w:p w14:paraId="2767895C" w14:textId="77777777" w:rsidR="00210F1C" w:rsidRPr="00B119BD" w:rsidRDefault="00210F1C" w:rsidP="00210F1C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4A0D54EE" w14:textId="77777777" w:rsidR="00210F1C" w:rsidRPr="00B119BD" w:rsidRDefault="00210F1C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C800560" w14:textId="58488E59" w:rsidR="00210F1C" w:rsidRPr="00B119BD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A continuación, se presentan las B</w:t>
      </w:r>
      <w:r w:rsidR="00AF3610" w:rsidRPr="00B119BD">
        <w:rPr>
          <w:rFonts w:ascii="Palatino Linotype" w:hAnsi="Palatino Linotype" w:cs="Tahoma"/>
          <w:sz w:val="24"/>
          <w:szCs w:val="24"/>
        </w:rPr>
        <w:t>ases del Concurso Externo No 0</w:t>
      </w:r>
      <w:r w:rsidR="006470B4" w:rsidRPr="00B119BD">
        <w:rPr>
          <w:rFonts w:ascii="Palatino Linotype" w:hAnsi="Palatino Linotype" w:cs="Tahoma"/>
          <w:sz w:val="24"/>
          <w:szCs w:val="24"/>
        </w:rPr>
        <w:t>08</w:t>
      </w:r>
      <w:r w:rsidRPr="00B119BD">
        <w:rPr>
          <w:rFonts w:ascii="Palatino Linotype" w:hAnsi="Palatino Linotype" w:cs="Tahoma"/>
          <w:sz w:val="24"/>
          <w:szCs w:val="24"/>
        </w:rPr>
        <w:t>-201</w:t>
      </w:r>
      <w:r w:rsidR="00651A8B" w:rsidRPr="00B119BD">
        <w:rPr>
          <w:rFonts w:ascii="Palatino Linotype" w:hAnsi="Palatino Linotype" w:cs="Tahoma"/>
          <w:sz w:val="24"/>
          <w:szCs w:val="24"/>
        </w:rPr>
        <w:t>9</w:t>
      </w:r>
      <w:r w:rsidRPr="00B119BD">
        <w:rPr>
          <w:rFonts w:ascii="Palatino Linotype" w:hAnsi="Palatino Linotype" w:cs="Tahoma"/>
          <w:sz w:val="24"/>
          <w:szCs w:val="24"/>
        </w:rPr>
        <w:t xml:space="preserve">, para llenar el puesto </w:t>
      </w:r>
      <w:r w:rsidR="006470B4" w:rsidRPr="00B119BD">
        <w:rPr>
          <w:rFonts w:ascii="Palatino Linotype" w:hAnsi="Palatino Linotype" w:cs="Tahoma"/>
          <w:sz w:val="24"/>
          <w:szCs w:val="24"/>
        </w:rPr>
        <w:t>en propiedad</w:t>
      </w:r>
      <w:r w:rsidR="006B6244"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Pr="00B119BD">
        <w:rPr>
          <w:rFonts w:ascii="Palatino Linotype" w:hAnsi="Palatino Linotype" w:cs="Tahoma"/>
          <w:sz w:val="24"/>
          <w:szCs w:val="24"/>
        </w:rPr>
        <w:t xml:space="preserve">denominado </w:t>
      </w:r>
      <w:r w:rsidR="006470B4" w:rsidRPr="00B119BD">
        <w:rPr>
          <w:rFonts w:ascii="Palatino Linotype" w:hAnsi="Palatino Linotype" w:cs="Tahoma"/>
          <w:b/>
          <w:bCs/>
          <w:sz w:val="24"/>
          <w:szCs w:val="24"/>
        </w:rPr>
        <w:t xml:space="preserve">GERENTE ASESORÍA </w:t>
      </w:r>
      <w:r w:rsidR="001C7815" w:rsidRPr="00B119BD">
        <w:rPr>
          <w:rFonts w:ascii="Palatino Linotype" w:hAnsi="Palatino Linotype" w:cs="Tahoma"/>
          <w:b/>
          <w:bCs/>
          <w:sz w:val="24"/>
          <w:szCs w:val="24"/>
        </w:rPr>
        <w:t>JURÍDICA</w:t>
      </w:r>
      <w:r w:rsidR="001C7815" w:rsidRPr="00B119BD">
        <w:rPr>
          <w:rFonts w:ascii="Palatino Linotype" w:hAnsi="Palatino Linotype" w:cs="Tahoma"/>
          <w:sz w:val="24"/>
          <w:szCs w:val="24"/>
        </w:rPr>
        <w:t xml:space="preserve"> para</w:t>
      </w:r>
      <w:r w:rsidR="00C318BD"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="00AF3610" w:rsidRPr="00B119BD">
        <w:rPr>
          <w:rFonts w:ascii="Palatino Linotype" w:hAnsi="Palatino Linotype" w:cs="Tahoma"/>
          <w:sz w:val="24"/>
          <w:szCs w:val="24"/>
        </w:rPr>
        <w:t xml:space="preserve">el departamento de </w:t>
      </w:r>
      <w:r w:rsidR="006470B4" w:rsidRPr="00B119BD">
        <w:rPr>
          <w:rFonts w:ascii="Palatino Linotype" w:hAnsi="Palatino Linotype" w:cs="Tahoma"/>
          <w:sz w:val="24"/>
          <w:szCs w:val="24"/>
        </w:rPr>
        <w:t>ASESORÍA JURÍDICA</w:t>
      </w:r>
      <w:r w:rsidR="00AF3610" w:rsidRPr="00B119BD">
        <w:rPr>
          <w:rFonts w:ascii="Palatino Linotype" w:hAnsi="Palatino Linotype" w:cs="Tahoma"/>
          <w:sz w:val="24"/>
          <w:szCs w:val="24"/>
        </w:rPr>
        <w:t xml:space="preserve"> del</w:t>
      </w:r>
      <w:r w:rsidRPr="00B119BD">
        <w:rPr>
          <w:rFonts w:ascii="Palatino Linotype" w:hAnsi="Palatino Linotype" w:cs="Tahoma"/>
          <w:sz w:val="24"/>
          <w:szCs w:val="24"/>
        </w:rPr>
        <w:t xml:space="preserve"> Infocoop. Código No </w:t>
      </w:r>
      <w:r w:rsidR="00623AD0" w:rsidRPr="00B119BD">
        <w:rPr>
          <w:rFonts w:ascii="Palatino Linotype" w:hAnsi="Palatino Linotype" w:cs="Tahoma"/>
          <w:sz w:val="24"/>
          <w:szCs w:val="24"/>
        </w:rPr>
        <w:t>0</w:t>
      </w:r>
      <w:r w:rsidR="006470B4" w:rsidRPr="00B119BD">
        <w:rPr>
          <w:rFonts w:ascii="Palatino Linotype" w:hAnsi="Palatino Linotype" w:cs="Tahoma"/>
          <w:sz w:val="24"/>
          <w:szCs w:val="24"/>
        </w:rPr>
        <w:t>2</w:t>
      </w:r>
      <w:r w:rsidR="00623AD0" w:rsidRPr="00B119BD">
        <w:rPr>
          <w:rFonts w:ascii="Palatino Linotype" w:hAnsi="Palatino Linotype" w:cs="Tahoma"/>
          <w:sz w:val="24"/>
          <w:szCs w:val="24"/>
        </w:rPr>
        <w:t>-</w:t>
      </w:r>
      <w:r w:rsidR="006470B4" w:rsidRPr="00B119BD">
        <w:rPr>
          <w:rFonts w:ascii="Palatino Linotype" w:hAnsi="Palatino Linotype" w:cs="Tahoma"/>
          <w:sz w:val="24"/>
          <w:szCs w:val="24"/>
        </w:rPr>
        <w:t>07.</w:t>
      </w:r>
    </w:p>
    <w:p w14:paraId="565B28B0" w14:textId="77777777" w:rsidR="000978FE" w:rsidRPr="00B119BD" w:rsidRDefault="000978FE" w:rsidP="00C318BD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0234C8AD" w14:textId="77777777" w:rsidR="000978FE" w:rsidRPr="00B119BD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E033511" w14:textId="77777777" w:rsidR="000978FE" w:rsidRPr="00B119BD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TIPO DE NOMBRAMIENTO Y SALARIO </w:t>
      </w:r>
    </w:p>
    <w:p w14:paraId="1C17AB11" w14:textId="77777777" w:rsidR="000978FE" w:rsidRPr="00B119BD" w:rsidRDefault="000978FE" w:rsidP="00210F1C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30A6625" w14:textId="4E552343" w:rsidR="000978FE" w:rsidRPr="00B119BD" w:rsidRDefault="000978FE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</w:rPr>
        <w:t xml:space="preserve">Tipo de </w:t>
      </w:r>
      <w:r w:rsidR="00BA6BA4" w:rsidRPr="00B119BD">
        <w:rPr>
          <w:rFonts w:ascii="Palatino Linotype" w:hAnsi="Palatino Linotype" w:cs="Tahoma"/>
          <w:b/>
          <w:sz w:val="24"/>
          <w:szCs w:val="24"/>
        </w:rPr>
        <w:t>nombramiento</w:t>
      </w:r>
      <w:r w:rsidR="00BA6BA4" w:rsidRPr="00B119BD">
        <w:rPr>
          <w:rFonts w:ascii="Palatino Linotype" w:hAnsi="Palatino Linotype" w:cs="Tahoma"/>
          <w:sz w:val="24"/>
          <w:szCs w:val="24"/>
        </w:rPr>
        <w:t xml:space="preserve">: </w:t>
      </w:r>
      <w:r w:rsidR="006470B4" w:rsidRPr="00B119BD">
        <w:rPr>
          <w:rFonts w:ascii="Palatino Linotype" w:hAnsi="Palatino Linotype" w:cs="Tahoma"/>
          <w:sz w:val="24"/>
          <w:szCs w:val="24"/>
        </w:rPr>
        <w:t>Propiedad</w:t>
      </w:r>
      <w:r w:rsidR="003F212D" w:rsidRPr="00B119BD">
        <w:rPr>
          <w:rFonts w:ascii="Palatino Linotype" w:hAnsi="Palatino Linotype" w:cs="Tahoma"/>
          <w:sz w:val="24"/>
          <w:szCs w:val="24"/>
        </w:rPr>
        <w:t xml:space="preserve">: </w:t>
      </w:r>
      <w:r w:rsidR="00BA6BA4" w:rsidRPr="00B119BD">
        <w:rPr>
          <w:rFonts w:ascii="Palatino Linotype" w:hAnsi="Palatino Linotype" w:cs="Tahoma"/>
          <w:sz w:val="24"/>
          <w:szCs w:val="24"/>
        </w:rPr>
        <w:t xml:space="preserve">Plazo </w:t>
      </w:r>
      <w:r w:rsidR="002B17CC" w:rsidRPr="00B119BD">
        <w:rPr>
          <w:rFonts w:ascii="Palatino Linotype" w:hAnsi="Palatino Linotype" w:cs="Tahoma"/>
          <w:sz w:val="24"/>
          <w:szCs w:val="24"/>
        </w:rPr>
        <w:t>in</w:t>
      </w:r>
      <w:r w:rsidR="00BA6BA4" w:rsidRPr="00B119BD">
        <w:rPr>
          <w:rFonts w:ascii="Palatino Linotype" w:hAnsi="Palatino Linotype" w:cs="Tahoma"/>
          <w:sz w:val="24"/>
          <w:szCs w:val="24"/>
        </w:rPr>
        <w:t>definido</w:t>
      </w:r>
      <w:r w:rsidR="006470B4" w:rsidRPr="00B119BD">
        <w:rPr>
          <w:rFonts w:ascii="Palatino Linotype" w:hAnsi="Palatino Linotype" w:cs="Tahoma"/>
          <w:sz w:val="24"/>
          <w:szCs w:val="24"/>
        </w:rPr>
        <w:t>.</w:t>
      </w:r>
    </w:p>
    <w:p w14:paraId="50FD7168" w14:textId="77777777" w:rsidR="00163E19" w:rsidRPr="00B119BD" w:rsidRDefault="00163E19" w:rsidP="00163E19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25F48610" w14:textId="6C9E951A" w:rsidR="000978FE" w:rsidRPr="00B119BD" w:rsidRDefault="00BA6BA4" w:rsidP="000978FE">
      <w:pPr>
        <w:pStyle w:val="Sinespaciado"/>
        <w:numPr>
          <w:ilvl w:val="0"/>
          <w:numId w:val="16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</w:rPr>
        <w:t>Salario:</w:t>
      </w:r>
      <w:r w:rsidRPr="00B119BD">
        <w:rPr>
          <w:rFonts w:ascii="Palatino Linotype" w:hAnsi="Palatino Linotype" w:cs="Tahoma"/>
          <w:sz w:val="24"/>
          <w:szCs w:val="24"/>
        </w:rPr>
        <w:t xml:space="preserve"> Base:</w:t>
      </w:r>
      <w:r w:rsidR="00606543"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Pr="00B119BD">
        <w:rPr>
          <w:rFonts w:ascii="Palatino Linotype" w:hAnsi="Palatino Linotype" w:cs="Tahoma"/>
          <w:sz w:val="24"/>
          <w:szCs w:val="24"/>
        </w:rPr>
        <w:t xml:space="preserve">¢ </w:t>
      </w:r>
      <w:r w:rsidR="001C7815" w:rsidRPr="00B119BD">
        <w:rPr>
          <w:rFonts w:ascii="Palatino Linotype" w:hAnsi="Palatino Linotype" w:cs="Tahoma"/>
          <w:sz w:val="24"/>
          <w:szCs w:val="24"/>
        </w:rPr>
        <w:t>1.141.023,</w:t>
      </w:r>
      <w:r w:rsidR="00226E40" w:rsidRPr="00B119BD">
        <w:rPr>
          <w:rFonts w:ascii="Palatino Linotype" w:hAnsi="Palatino Linotype" w:cs="Tahoma"/>
          <w:sz w:val="24"/>
          <w:szCs w:val="24"/>
          <w:vertAlign w:val="superscript"/>
        </w:rPr>
        <w:t>1</w:t>
      </w:r>
      <w:r w:rsidR="001C7815" w:rsidRPr="00B119BD">
        <w:rPr>
          <w:rFonts w:ascii="Palatino Linotype" w:hAnsi="Palatino Linotype" w:cs="Tahoma"/>
          <w:sz w:val="24"/>
          <w:szCs w:val="24"/>
          <w:vertAlign w:val="superscript"/>
        </w:rPr>
        <w:t>4</w:t>
      </w:r>
      <w:r w:rsidR="000978FE" w:rsidRPr="00B119BD">
        <w:rPr>
          <w:rFonts w:ascii="Palatino Linotype" w:hAnsi="Palatino Linotype" w:cs="Tahoma"/>
          <w:sz w:val="24"/>
          <w:szCs w:val="24"/>
        </w:rPr>
        <w:t xml:space="preserve"> + anualidades del sector </w:t>
      </w:r>
      <w:r w:rsidR="00C12681" w:rsidRPr="00B119BD">
        <w:rPr>
          <w:rFonts w:ascii="Palatino Linotype" w:hAnsi="Palatino Linotype" w:cs="Tahoma"/>
          <w:sz w:val="24"/>
          <w:szCs w:val="24"/>
        </w:rPr>
        <w:t>público</w:t>
      </w:r>
      <w:r w:rsidR="00AF3610" w:rsidRPr="00B119BD">
        <w:rPr>
          <w:rFonts w:ascii="Palatino Linotype" w:hAnsi="Palatino Linotype" w:cs="Tahoma"/>
          <w:sz w:val="24"/>
          <w:szCs w:val="24"/>
        </w:rPr>
        <w:t xml:space="preserve"> + carrera profesional + dedicación exclusiva</w:t>
      </w:r>
      <w:r w:rsidR="00651A8B" w:rsidRPr="00B119BD">
        <w:rPr>
          <w:rFonts w:ascii="Palatino Linotype" w:hAnsi="Palatino Linotype" w:cs="Tahoma"/>
          <w:sz w:val="24"/>
          <w:szCs w:val="24"/>
        </w:rPr>
        <w:t xml:space="preserve"> (</w:t>
      </w:r>
      <w:r w:rsidR="00226E40" w:rsidRPr="00B119BD">
        <w:rPr>
          <w:rFonts w:ascii="Palatino Linotype" w:hAnsi="Palatino Linotype" w:cs="Arial"/>
        </w:rPr>
        <w:t xml:space="preserve">Conforme a la Ley </w:t>
      </w:r>
      <w:proofErr w:type="spellStart"/>
      <w:r w:rsidR="00226E40" w:rsidRPr="00B119BD">
        <w:rPr>
          <w:rFonts w:ascii="Palatino Linotype" w:hAnsi="Palatino Linotype" w:cs="Arial"/>
        </w:rPr>
        <w:t>Nº</w:t>
      </w:r>
      <w:proofErr w:type="spellEnd"/>
      <w:r w:rsidR="00226E40" w:rsidRPr="00B119BD">
        <w:rPr>
          <w:rFonts w:ascii="Palatino Linotype" w:hAnsi="Palatino Linotype" w:cs="Arial"/>
        </w:rPr>
        <w:t xml:space="preserve"> 9635 y al artículo 14 de su Reglamento</w:t>
      </w:r>
      <w:r w:rsidR="00651A8B" w:rsidRPr="00B119BD">
        <w:rPr>
          <w:rFonts w:ascii="Palatino Linotype" w:hAnsi="Palatino Linotype" w:cs="Tahoma"/>
          <w:sz w:val="24"/>
          <w:szCs w:val="24"/>
        </w:rPr>
        <w:t>)</w:t>
      </w:r>
    </w:p>
    <w:p w14:paraId="30C7E124" w14:textId="77777777" w:rsidR="000978FE" w:rsidRPr="00B119BD" w:rsidRDefault="000978FE" w:rsidP="000978FE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bookmarkEnd w:id="0"/>
    <w:p w14:paraId="7F14E6EF" w14:textId="77777777" w:rsidR="00AF3610" w:rsidRPr="00B119BD" w:rsidRDefault="00AF3610" w:rsidP="00AF3610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5FEC5C41" w14:textId="77777777" w:rsidR="000978FE" w:rsidRPr="00B119BD" w:rsidRDefault="000978FE" w:rsidP="00BA6BA4">
      <w:pPr>
        <w:pStyle w:val="Sinespaciado"/>
        <w:numPr>
          <w:ilvl w:val="0"/>
          <w:numId w:val="18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</w:rPr>
        <w:t>PERFIL DEL PU</w:t>
      </w:r>
      <w:r w:rsidR="0012512D" w:rsidRPr="00B119BD">
        <w:rPr>
          <w:rFonts w:ascii="Palatino Linotype" w:hAnsi="Palatino Linotype" w:cs="Tahoma"/>
          <w:b/>
          <w:sz w:val="24"/>
          <w:szCs w:val="24"/>
        </w:rPr>
        <w:t>E</w:t>
      </w:r>
      <w:r w:rsidRPr="00B119BD">
        <w:rPr>
          <w:rFonts w:ascii="Palatino Linotype" w:hAnsi="Palatino Linotype" w:cs="Tahoma"/>
          <w:b/>
          <w:sz w:val="24"/>
          <w:szCs w:val="24"/>
        </w:rPr>
        <w:t>STO</w:t>
      </w:r>
    </w:p>
    <w:p w14:paraId="099C0627" w14:textId="77777777" w:rsidR="0012512D" w:rsidRPr="00B119BD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B119BD">
        <w:rPr>
          <w:rFonts w:ascii="Palatino Linotype" w:hAnsi="Palatino Linotype" w:cs="Tahoma"/>
          <w:b/>
          <w:szCs w:val="24"/>
        </w:rPr>
        <w:t>Objetivo Estratégico</w:t>
      </w:r>
    </w:p>
    <w:p w14:paraId="1239196D" w14:textId="77777777" w:rsidR="001C7815" w:rsidRPr="00B119BD" w:rsidRDefault="001C7815" w:rsidP="00E35982">
      <w:pPr>
        <w:pStyle w:val="Texto1"/>
        <w:spacing w:line="276" w:lineRule="auto"/>
        <w:ind w:left="0"/>
        <w:rPr>
          <w:rFonts w:ascii="Palatino Linotype" w:eastAsiaTheme="minorHAnsi" w:hAnsi="Palatino Linotype" w:cs="Arial"/>
          <w:sz w:val="22"/>
          <w:szCs w:val="22"/>
          <w:lang w:val="en-US"/>
        </w:rPr>
      </w:pPr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Le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corresponde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ejercer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la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gerencia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de la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asesoría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jurídica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por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ello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debe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tomar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las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decisiones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necesarias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para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planificar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coordinar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ejecutar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supervisar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y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evaluar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de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manera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oportuna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eficiente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y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eficaz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cada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una de las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funciones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de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su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área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. </w:t>
      </w:r>
    </w:p>
    <w:p w14:paraId="6952CB03" w14:textId="3391306F" w:rsidR="00AF3610" w:rsidRPr="00B119BD" w:rsidRDefault="001C7815" w:rsidP="00E35982">
      <w:pPr>
        <w:pStyle w:val="Texto1"/>
        <w:spacing w:line="276" w:lineRule="auto"/>
        <w:ind w:left="0"/>
        <w:rPr>
          <w:rFonts w:ascii="Palatino Linotype" w:hAnsi="Palatino Linotype" w:cs="Tahoma"/>
          <w:sz w:val="28"/>
          <w:szCs w:val="22"/>
          <w:lang w:val="es-CR"/>
        </w:rPr>
      </w:pPr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El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gerente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de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este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puesto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debe velar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porque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las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actuaciones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de la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institución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se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ajusten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al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ordenamiento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jurídico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así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como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dirigir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la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defensa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administrativa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, judicial y extrajudicial del Instituto en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procesos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o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procedimientos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en que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éste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 xml:space="preserve"> sea </w:t>
      </w:r>
      <w:proofErr w:type="spellStart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parte</w:t>
      </w:r>
      <w:proofErr w:type="spellEnd"/>
      <w:r w:rsidRPr="00B119BD">
        <w:rPr>
          <w:rFonts w:ascii="Palatino Linotype" w:eastAsiaTheme="minorHAnsi" w:hAnsi="Palatino Linotype" w:cs="Arial"/>
          <w:sz w:val="22"/>
          <w:szCs w:val="22"/>
          <w:lang w:val="en-US"/>
        </w:rPr>
        <w:t>.</w:t>
      </w:r>
    </w:p>
    <w:p w14:paraId="2843342B" w14:textId="77777777" w:rsidR="0012512D" w:rsidRPr="00B119BD" w:rsidRDefault="00BA6BA4" w:rsidP="0012512D">
      <w:pPr>
        <w:pStyle w:val="Texto1"/>
        <w:ind w:left="0"/>
        <w:rPr>
          <w:rFonts w:ascii="Palatino Linotype" w:hAnsi="Palatino Linotype" w:cs="Tahoma"/>
          <w:b/>
          <w:szCs w:val="24"/>
        </w:rPr>
      </w:pPr>
      <w:r w:rsidRPr="00B119BD">
        <w:rPr>
          <w:rFonts w:ascii="Palatino Linotype" w:hAnsi="Palatino Linotype" w:cs="Tahoma"/>
          <w:b/>
          <w:szCs w:val="24"/>
        </w:rPr>
        <w:t xml:space="preserve">Funciones </w:t>
      </w:r>
      <w:r w:rsidR="00AC2CD4" w:rsidRPr="00B119BD">
        <w:rPr>
          <w:rFonts w:ascii="Palatino Linotype" w:hAnsi="Palatino Linotype" w:cs="Tahoma"/>
          <w:b/>
          <w:szCs w:val="24"/>
        </w:rPr>
        <w:t>General</w:t>
      </w:r>
      <w:r w:rsidR="00651A8B" w:rsidRPr="00B119BD">
        <w:rPr>
          <w:rFonts w:ascii="Palatino Linotype" w:hAnsi="Palatino Linotype" w:cs="Tahoma"/>
          <w:b/>
          <w:szCs w:val="24"/>
        </w:rPr>
        <w:t>es</w:t>
      </w:r>
      <w:r w:rsidR="00AC2CD4" w:rsidRPr="00B119BD">
        <w:rPr>
          <w:rFonts w:ascii="Palatino Linotype" w:hAnsi="Palatino Linotype" w:cs="Tahoma"/>
          <w:b/>
          <w:szCs w:val="24"/>
        </w:rPr>
        <w:t xml:space="preserve"> y Específicas</w:t>
      </w:r>
    </w:p>
    <w:p w14:paraId="51253743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bookmarkStart w:id="1" w:name="_Hlk10529778"/>
      <w:r w:rsidRPr="00B119BD">
        <w:rPr>
          <w:rFonts w:ascii="Palatino Linotype" w:hAnsi="Palatino Linotype" w:cs="Arial"/>
          <w:szCs w:val="24"/>
        </w:rPr>
        <w:t>Planificar, ejecutar, supervisar y evaluar todas las actividades relacionadas con la materia jurídica que apoyen las actuaciones del Instituto.</w:t>
      </w:r>
    </w:p>
    <w:p w14:paraId="1BC5F463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lastRenderedPageBreak/>
        <w:t>Presentar ante la administración superior informes sobre las labores realizadas por la unidad a su cargo, cuando le sean requeridos.</w:t>
      </w:r>
    </w:p>
    <w:p w14:paraId="143D34C9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Permanecer actualizado(a) en cuanto a las políticas, normas, procedimientos que regulan su actividad y aplicarlas adecuadamente.</w:t>
      </w:r>
    </w:p>
    <w:p w14:paraId="0B1ECD0D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Asistir a reuniones o actividades convocadas por la Administración Superior y representar a la Institución en caso de que así se le solicite.</w:t>
      </w:r>
    </w:p>
    <w:p w14:paraId="37AD30E2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Revisar, analizar y asignar la correspondencia interna y externa.  Así como realizar las acciones necesarias para que el archivo de gestión de la unidad a su cargo se ajuste a la normativa vigente.</w:t>
      </w:r>
    </w:p>
    <w:p w14:paraId="0A391AAF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Asesoría, estudio y rendición de criterios jurídicos.</w:t>
      </w:r>
    </w:p>
    <w:p w14:paraId="4BC1511D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Elaboración de propuestas de modificaciones de reglamentos y procedimientos.</w:t>
      </w:r>
    </w:p>
    <w:p w14:paraId="52519F73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Detección de los cambios legales y jurisprudenciales de interés Institucional.</w:t>
      </w:r>
    </w:p>
    <w:p w14:paraId="205ED76B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Estudio de las solicitudes de agotamiento de la vía administrativa.</w:t>
      </w:r>
    </w:p>
    <w:p w14:paraId="717AF923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Revisar y dar el visto bueno a los dictámenes, criterios jurídicos u oficios realizados por los funcionarios a su cargo.</w:t>
      </w:r>
    </w:p>
    <w:p w14:paraId="15B4A8AE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 xml:space="preserve">Desarrollar las actividades asignadas </w:t>
      </w:r>
      <w:proofErr w:type="gramStart"/>
      <w:r w:rsidRPr="00B119BD">
        <w:rPr>
          <w:rFonts w:ascii="Palatino Linotype" w:hAnsi="Palatino Linotype" w:cs="Arial"/>
          <w:szCs w:val="24"/>
        </w:rPr>
        <w:t>de acuerdo a</w:t>
      </w:r>
      <w:proofErr w:type="gramEnd"/>
      <w:r w:rsidRPr="00B119BD">
        <w:rPr>
          <w:rFonts w:ascii="Palatino Linotype" w:hAnsi="Palatino Linotype" w:cs="Arial"/>
          <w:szCs w:val="24"/>
        </w:rPr>
        <w:t xml:space="preserve"> los planes de gestión con el fin de contribuir al logro de las estrategias, objetivos, misión y visión Institucionales.</w:t>
      </w:r>
    </w:p>
    <w:p w14:paraId="4EB7E384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 xml:space="preserve">Desempeñar sus funciones dentro de los mejores estándares de calidad y excelencia en el servicio al cliente interno y externo, </w:t>
      </w:r>
      <w:proofErr w:type="gramStart"/>
      <w:r w:rsidRPr="00B119BD">
        <w:rPr>
          <w:rFonts w:ascii="Palatino Linotype" w:hAnsi="Palatino Linotype" w:cs="Arial"/>
          <w:szCs w:val="24"/>
        </w:rPr>
        <w:t>de acuerdo a</w:t>
      </w:r>
      <w:proofErr w:type="gramEnd"/>
      <w:r w:rsidRPr="00B119BD">
        <w:rPr>
          <w:rFonts w:ascii="Palatino Linotype" w:hAnsi="Palatino Linotype" w:cs="Arial"/>
          <w:szCs w:val="24"/>
        </w:rPr>
        <w:t xml:space="preserve"> los niveles de discrecionalidad aceptables.</w:t>
      </w:r>
    </w:p>
    <w:p w14:paraId="7FA023A7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 xml:space="preserve">Asesorar a la Junta Directiva con el fin de que sus actuaciones se ajusten al ordenamiento jurídico. </w:t>
      </w:r>
    </w:p>
    <w:p w14:paraId="3D84C2AB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Coordinar la dirección legal de los procesos judiciales y extrajudiciales en que el INFOCOOP sea parte interesada.</w:t>
      </w:r>
    </w:p>
    <w:p w14:paraId="292CDD7C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Asesorar en las diferentes etapas de la contratación administrativa realizada por el Instituto y coordinar la aprobación interna de los contratos debidamente formalizados por el Instituto cuando así se le requiera.</w:t>
      </w:r>
    </w:p>
    <w:p w14:paraId="39399CD6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Dirigir los procedimientos administrativos de diferente naturaleza asignados por su superior inmediato.</w:t>
      </w:r>
    </w:p>
    <w:p w14:paraId="72429FD2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lastRenderedPageBreak/>
        <w:t>Coordinar, planificar y supervisar las labores realizadas por los Asesores Jurídicos a su cargo garantizando una asesoría eficaz y eficiente para la toma de decisiones Institucionales.</w:t>
      </w:r>
    </w:p>
    <w:p w14:paraId="00FA3294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 xml:space="preserve">Disponibilidad para desempeñar las actividades que se le asignen con el fin de apoyar cualquier área de la Institución, dentro o fuera del país. </w:t>
      </w:r>
    </w:p>
    <w:p w14:paraId="197311D6" w14:textId="77777777" w:rsidR="00F069BA" w:rsidRPr="00B119BD" w:rsidRDefault="00F069BA" w:rsidP="00F069BA">
      <w:pPr>
        <w:pStyle w:val="Texto2"/>
        <w:numPr>
          <w:ilvl w:val="0"/>
          <w:numId w:val="31"/>
        </w:numPr>
        <w:spacing w:before="120" w:after="120"/>
        <w:rPr>
          <w:rFonts w:ascii="Palatino Linotype" w:hAnsi="Palatino Linotype" w:cs="Arial"/>
          <w:szCs w:val="24"/>
        </w:rPr>
      </w:pPr>
      <w:r w:rsidRPr="00B119BD">
        <w:rPr>
          <w:rFonts w:ascii="Palatino Linotype" w:hAnsi="Palatino Linotype" w:cs="Arial"/>
          <w:szCs w:val="24"/>
        </w:rPr>
        <w:t>Realizar otras funciones propias del puesto.</w:t>
      </w:r>
    </w:p>
    <w:p w14:paraId="06BF2003" w14:textId="77777777" w:rsidR="00226E40" w:rsidRPr="00B119BD" w:rsidRDefault="00226E40" w:rsidP="00226E40">
      <w:pPr>
        <w:rPr>
          <w:rFonts w:ascii="Palatino Linotype" w:hAnsi="Palatino Linotype" w:cs="Arial"/>
          <w:b/>
          <w:color w:val="auto"/>
          <w:sz w:val="22"/>
          <w:szCs w:val="22"/>
        </w:rPr>
      </w:pPr>
    </w:p>
    <w:p w14:paraId="17CA061E" w14:textId="77777777" w:rsidR="0012512D" w:rsidRPr="00B119BD" w:rsidRDefault="00BA6BA4" w:rsidP="00AF3610">
      <w:pPr>
        <w:pStyle w:val="Texto2"/>
        <w:numPr>
          <w:ilvl w:val="0"/>
          <w:numId w:val="25"/>
        </w:numPr>
        <w:rPr>
          <w:rFonts w:ascii="Palatino Linotype" w:hAnsi="Palatino Linotype" w:cs="Tahoma"/>
          <w:b/>
          <w:szCs w:val="24"/>
        </w:rPr>
      </w:pPr>
      <w:r w:rsidRPr="00B119BD">
        <w:rPr>
          <w:rFonts w:ascii="Palatino Linotype" w:hAnsi="Palatino Linotype" w:cs="Tahoma"/>
          <w:b/>
          <w:szCs w:val="24"/>
        </w:rPr>
        <w:t>REQUISITOS</w:t>
      </w:r>
    </w:p>
    <w:p w14:paraId="3C597AD3" w14:textId="77777777" w:rsidR="00A02E2D" w:rsidRPr="00B119BD" w:rsidRDefault="00A02E2D" w:rsidP="00A02E2D">
      <w:pPr>
        <w:pStyle w:val="Texto2"/>
        <w:numPr>
          <w:ilvl w:val="0"/>
          <w:numId w:val="0"/>
        </w:numPr>
        <w:ind w:left="720"/>
        <w:rPr>
          <w:rFonts w:ascii="Palatino Linotype" w:hAnsi="Palatino Linotype" w:cs="Tahoma"/>
          <w:b/>
          <w:szCs w:val="24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7513"/>
      </w:tblGrid>
      <w:tr w:rsidR="00B119BD" w:rsidRPr="00B119BD" w14:paraId="0AE01BA8" w14:textId="77777777" w:rsidTr="00E35982">
        <w:tc>
          <w:tcPr>
            <w:tcW w:w="7513" w:type="dxa"/>
            <w:shd w:val="clear" w:color="auto" w:fill="2F5496" w:themeFill="accent1" w:themeFillShade="BF"/>
          </w:tcPr>
          <w:p w14:paraId="4FC9C6E5" w14:textId="77777777" w:rsidR="00BA6BA4" w:rsidRPr="00B119BD" w:rsidRDefault="00BA6BA4" w:rsidP="00BA6BA4">
            <w:pPr>
              <w:pStyle w:val="Texto4"/>
              <w:ind w:left="0"/>
              <w:jc w:val="center"/>
              <w:rPr>
                <w:rFonts w:ascii="Palatino Linotype" w:hAnsi="Palatino Linotype" w:cs="Tahoma"/>
                <w:b/>
                <w:smallCaps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mallCaps/>
                <w:sz w:val="28"/>
                <w:szCs w:val="28"/>
              </w:rPr>
              <w:t>Mínimos</w:t>
            </w:r>
          </w:p>
        </w:tc>
      </w:tr>
      <w:tr w:rsidR="00B119BD" w:rsidRPr="00B119BD" w14:paraId="3ADB9654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5291B50D" w14:textId="77777777" w:rsidR="00BA6BA4" w:rsidRPr="00B119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Cs w:val="24"/>
              </w:rPr>
              <w:t>Grado Académico</w:t>
            </w:r>
            <w:r w:rsidR="006B6244" w:rsidRPr="00B119BD">
              <w:rPr>
                <w:rFonts w:ascii="Palatino Linotype" w:hAnsi="Palatino Linotype" w:cs="Tahoma"/>
                <w:b/>
                <w:szCs w:val="24"/>
              </w:rPr>
              <w:t xml:space="preserve"> (Admisible)</w:t>
            </w:r>
          </w:p>
        </w:tc>
      </w:tr>
      <w:tr w:rsidR="00B119BD" w:rsidRPr="00B119BD" w14:paraId="72A02722" w14:textId="77777777" w:rsidTr="00AF3610">
        <w:tc>
          <w:tcPr>
            <w:tcW w:w="7513" w:type="dxa"/>
          </w:tcPr>
          <w:p w14:paraId="78586824" w14:textId="682FA263" w:rsidR="00226E40" w:rsidRPr="00B119BD" w:rsidRDefault="00F069BA" w:rsidP="00F069BA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 xml:space="preserve">Licenciatura en Derecho. </w:t>
            </w:r>
          </w:p>
        </w:tc>
      </w:tr>
      <w:tr w:rsidR="00B119BD" w:rsidRPr="00B119BD" w14:paraId="75333750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050A3F83" w14:textId="77777777" w:rsidR="00BA6BA4" w:rsidRPr="00B119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Cs w:val="24"/>
              </w:rPr>
              <w:t>Requisitos Legales:</w:t>
            </w:r>
          </w:p>
        </w:tc>
      </w:tr>
      <w:tr w:rsidR="00B119BD" w:rsidRPr="00B119BD" w14:paraId="050279E9" w14:textId="77777777" w:rsidTr="00AF3610">
        <w:tc>
          <w:tcPr>
            <w:tcW w:w="7513" w:type="dxa"/>
          </w:tcPr>
          <w:p w14:paraId="065EFC52" w14:textId="304651A2" w:rsidR="00AF3610" w:rsidRPr="00B119BD" w:rsidRDefault="00AF3610" w:rsidP="00AF3610">
            <w:pPr>
              <w:pStyle w:val="Texto3"/>
              <w:numPr>
                <w:ilvl w:val="0"/>
                <w:numId w:val="0"/>
              </w:numPr>
              <w:rPr>
                <w:rFonts w:ascii="Palatino Linotype" w:hAnsi="Palatino Linotype" w:cs="Tahoma"/>
                <w:sz w:val="22"/>
                <w:szCs w:val="22"/>
              </w:rPr>
            </w:pPr>
            <w:r w:rsidRPr="00B119BD">
              <w:rPr>
                <w:rFonts w:ascii="Palatino Linotype" w:hAnsi="Palatino Linotype" w:cs="Tahoma"/>
                <w:sz w:val="22"/>
                <w:szCs w:val="22"/>
              </w:rPr>
              <w:t xml:space="preserve">Incorporado al Colegio </w:t>
            </w:r>
            <w:r w:rsidR="00180734" w:rsidRPr="00B119BD">
              <w:rPr>
                <w:rFonts w:ascii="Palatino Linotype" w:hAnsi="Palatino Linotype" w:cs="Tahoma"/>
                <w:sz w:val="22"/>
                <w:szCs w:val="22"/>
              </w:rPr>
              <w:t>P</w:t>
            </w:r>
            <w:r w:rsidRPr="00B119BD">
              <w:rPr>
                <w:rFonts w:ascii="Palatino Linotype" w:hAnsi="Palatino Linotype" w:cs="Tahoma"/>
                <w:sz w:val="22"/>
                <w:szCs w:val="22"/>
              </w:rPr>
              <w:t>rofesional respectivo.</w:t>
            </w:r>
          </w:p>
        </w:tc>
      </w:tr>
      <w:tr w:rsidR="00B119BD" w:rsidRPr="00B119BD" w14:paraId="1382BBAE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4B0B81E3" w14:textId="77777777" w:rsidR="00BA6BA4" w:rsidRPr="00B119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Cs w:val="24"/>
              </w:rPr>
              <w:t>Experiencia</w:t>
            </w:r>
          </w:p>
        </w:tc>
      </w:tr>
      <w:tr w:rsidR="00B119BD" w:rsidRPr="00B119BD" w14:paraId="73D76522" w14:textId="77777777" w:rsidTr="00AF3610">
        <w:tc>
          <w:tcPr>
            <w:tcW w:w="7513" w:type="dxa"/>
          </w:tcPr>
          <w:p w14:paraId="1E4BD4B4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Cinco años en áreas similares al puesto.</w:t>
            </w:r>
          </w:p>
          <w:p w14:paraId="569B5D80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Experiencia en administración de personal.</w:t>
            </w:r>
          </w:p>
          <w:p w14:paraId="18544492" w14:textId="78EC5A29" w:rsidR="00226E40" w:rsidRPr="00B119BD" w:rsidRDefault="00226E40" w:rsidP="0012512D">
            <w:pPr>
              <w:pStyle w:val="Texto4"/>
              <w:ind w:left="0"/>
              <w:rPr>
                <w:rFonts w:ascii="Palatino Linotype" w:hAnsi="Palatino Linotype" w:cs="Tahoma"/>
                <w:szCs w:val="24"/>
              </w:rPr>
            </w:pPr>
          </w:p>
        </w:tc>
      </w:tr>
      <w:tr w:rsidR="00B119BD" w:rsidRPr="00B119BD" w14:paraId="75F3F2BF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294FD039" w14:textId="77777777" w:rsidR="00A02E2D" w:rsidRPr="00B119BD" w:rsidRDefault="00A02E2D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Cs w:val="24"/>
              </w:rPr>
              <w:t>Otros</w:t>
            </w:r>
          </w:p>
        </w:tc>
      </w:tr>
      <w:tr w:rsidR="00B119BD" w:rsidRPr="00B119BD" w14:paraId="0B409D37" w14:textId="77777777" w:rsidTr="00AF3610">
        <w:tc>
          <w:tcPr>
            <w:tcW w:w="7513" w:type="dxa"/>
          </w:tcPr>
          <w:p w14:paraId="1D4F76D5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Deseable con Maestría en Derecho Público.</w:t>
            </w:r>
          </w:p>
          <w:p w14:paraId="0C8E8939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Experiencia en asesoría jurídica en materia cooperativa.</w:t>
            </w:r>
          </w:p>
          <w:p w14:paraId="5332F9E4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Experiencia en asesoría a la administración pública.</w:t>
            </w:r>
          </w:p>
          <w:p w14:paraId="65A983C8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Amplio conocimiento en derecho administrativo.</w:t>
            </w:r>
          </w:p>
          <w:p w14:paraId="33317556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Deseable especialidad en derecho público, agrario, comercial, civil.</w:t>
            </w:r>
          </w:p>
          <w:p w14:paraId="0B6F2A61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Conocimiento y manejo de herramientas informáticas.</w:t>
            </w:r>
          </w:p>
          <w:p w14:paraId="42B97F50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Licencia de conducir B1 al día.</w:t>
            </w:r>
          </w:p>
          <w:p w14:paraId="6156031E" w14:textId="77777777" w:rsidR="00F069BA" w:rsidRPr="00B119BD" w:rsidRDefault="00F069BA" w:rsidP="00F069BA">
            <w:pPr>
              <w:pStyle w:val="Texto3"/>
              <w:numPr>
                <w:ilvl w:val="1"/>
                <w:numId w:val="4"/>
              </w:numPr>
              <w:tabs>
                <w:tab w:val="num" w:pos="1276"/>
              </w:tabs>
              <w:ind w:left="1276" w:hanging="283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lastRenderedPageBreak/>
              <w:t>Conocimientos del idioma inglés.</w:t>
            </w:r>
          </w:p>
          <w:p w14:paraId="67C4FD91" w14:textId="77777777" w:rsidR="00A02E2D" w:rsidRPr="00B119BD" w:rsidRDefault="00A02E2D" w:rsidP="00445F89">
            <w:pPr>
              <w:pStyle w:val="Texto3"/>
              <w:numPr>
                <w:ilvl w:val="0"/>
                <w:numId w:val="0"/>
              </w:numPr>
              <w:ind w:left="1701"/>
              <w:rPr>
                <w:rFonts w:ascii="Palatino Linotype" w:hAnsi="Palatino Linotype" w:cs="Tahoma"/>
                <w:sz w:val="22"/>
                <w:szCs w:val="22"/>
              </w:rPr>
            </w:pPr>
          </w:p>
        </w:tc>
      </w:tr>
      <w:bookmarkEnd w:id="1"/>
      <w:tr w:rsidR="00B119BD" w:rsidRPr="00B119BD" w14:paraId="37F68544" w14:textId="77777777" w:rsidTr="00E35982">
        <w:tc>
          <w:tcPr>
            <w:tcW w:w="7513" w:type="dxa"/>
            <w:shd w:val="clear" w:color="auto" w:fill="8EAADB" w:themeFill="accent1" w:themeFillTint="99"/>
          </w:tcPr>
          <w:p w14:paraId="48DBEBEB" w14:textId="77777777" w:rsidR="00BA6BA4" w:rsidRPr="00B119BD" w:rsidRDefault="00BA6BA4" w:rsidP="0012512D">
            <w:pPr>
              <w:pStyle w:val="Texto4"/>
              <w:ind w:left="0"/>
              <w:rPr>
                <w:rFonts w:ascii="Palatino Linotype" w:hAnsi="Palatino Linotype" w:cs="Tahoma"/>
                <w:b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Cs w:val="24"/>
              </w:rPr>
              <w:lastRenderedPageBreak/>
              <w:t>Habilidades</w:t>
            </w:r>
          </w:p>
        </w:tc>
      </w:tr>
      <w:tr w:rsidR="00BA6BA4" w:rsidRPr="00B119BD" w14:paraId="18EDA5A3" w14:textId="77777777" w:rsidTr="00AF3610">
        <w:tc>
          <w:tcPr>
            <w:tcW w:w="7513" w:type="dxa"/>
          </w:tcPr>
          <w:p w14:paraId="2D0AFFEA" w14:textId="77777777" w:rsidR="008A32AC" w:rsidRPr="00B119BD" w:rsidRDefault="008A32AC" w:rsidP="008A32AC">
            <w:pPr>
              <w:suppressAutoHyphens/>
              <w:spacing w:before="120" w:after="120"/>
              <w:jc w:val="both"/>
              <w:rPr>
                <w:rFonts w:ascii="Calibri Light" w:eastAsia="Batang" w:hAnsi="Calibri Light" w:cs="Arial"/>
                <w:color w:val="auto"/>
                <w:spacing w:val="-3"/>
              </w:rPr>
            </w:pPr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Debe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observar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discreción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en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relación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con los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asuntos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encomendados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.</w:t>
            </w:r>
          </w:p>
          <w:p w14:paraId="08BEC08D" w14:textId="1A0888AE" w:rsidR="00A02E2D" w:rsidRPr="00B119BD" w:rsidRDefault="008A32AC" w:rsidP="008A32AC">
            <w:pPr>
              <w:suppressAutoHyphens/>
              <w:jc w:val="both"/>
              <w:rPr>
                <w:rFonts w:ascii="Palatino Linotype" w:hAnsi="Palatino Linotype" w:cs="Tahoma"/>
                <w:bCs/>
                <w:color w:val="auto"/>
                <w:lang w:val="es-CR"/>
              </w:rPr>
            </w:pP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Requiere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: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Habilidad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para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tratar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en forma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cortés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y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satisfactoria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al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público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, para resolver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situaciones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imprevistas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, para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redactar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,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habilidad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analítica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,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habilidad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para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aplicar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los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principios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teórico-prácticos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de la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profesión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.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Habilidad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para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organizar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y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dirigir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el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trabajo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del personal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subalterno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.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Conocimientos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del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idioma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inglés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,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cuando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el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puesto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así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lo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requiera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. Debe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estar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al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día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con los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conocimientos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y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técnicas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propias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de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su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especialidad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para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mantener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actualizados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los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programas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y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actividades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que el INFOCOOP le ha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asignado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.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Exige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aportes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creativos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y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originales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. Buena </w:t>
            </w:r>
            <w:proofErr w:type="spellStart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>presentación</w:t>
            </w:r>
            <w:proofErr w:type="spellEnd"/>
            <w:r w:rsidRPr="00B119BD">
              <w:rPr>
                <w:rFonts w:ascii="Calibri Light" w:eastAsia="Batang" w:hAnsi="Calibri Light" w:cs="Arial"/>
                <w:color w:val="auto"/>
                <w:spacing w:val="-3"/>
              </w:rPr>
              <w:t xml:space="preserve"> personal.</w:t>
            </w:r>
          </w:p>
        </w:tc>
      </w:tr>
    </w:tbl>
    <w:p w14:paraId="6FF80B78" w14:textId="77777777" w:rsidR="00A02E2D" w:rsidRPr="00B119BD" w:rsidRDefault="00A02E2D" w:rsidP="0012512D">
      <w:pPr>
        <w:pStyle w:val="Texto4"/>
        <w:ind w:left="567"/>
        <w:rPr>
          <w:rFonts w:ascii="Palatino Linotype" w:hAnsi="Palatino Linotype" w:cs="Tahoma"/>
          <w:b/>
          <w:szCs w:val="24"/>
        </w:rPr>
      </w:pPr>
    </w:p>
    <w:p w14:paraId="4BE4C8FF" w14:textId="77777777" w:rsidR="00BA6BA4" w:rsidRPr="00B119BD" w:rsidRDefault="00A02E2D" w:rsidP="00651A8B">
      <w:pPr>
        <w:pStyle w:val="Prrafodelista"/>
        <w:numPr>
          <w:ilvl w:val="0"/>
          <w:numId w:val="25"/>
        </w:numPr>
        <w:rPr>
          <w:rFonts w:ascii="Palatino Linotype" w:hAnsi="Palatino Linotype" w:cs="Tahoma"/>
          <w:b/>
          <w:lang w:val="es-ES"/>
        </w:rPr>
      </w:pPr>
      <w:r w:rsidRPr="00B119BD">
        <w:rPr>
          <w:rFonts w:ascii="Palatino Linotype" w:hAnsi="Palatino Linotype" w:cs="Tahoma"/>
          <w:b/>
          <w:lang w:val="es-ES"/>
        </w:rPr>
        <w:t>DESCRIPCIÓN DEL PROCEDIMIENTO A APLICAR</w:t>
      </w:r>
    </w:p>
    <w:p w14:paraId="22FFBB1A" w14:textId="77777777" w:rsidR="00A02E2D" w:rsidRPr="00B119BD" w:rsidRDefault="00A02E2D" w:rsidP="00A02E2D">
      <w:pPr>
        <w:pStyle w:val="Texto4"/>
        <w:ind w:left="0"/>
        <w:rPr>
          <w:rFonts w:ascii="Palatino Linotype" w:hAnsi="Palatino Linotype" w:cs="Tahoma"/>
          <w:b/>
          <w:szCs w:val="24"/>
        </w:rPr>
      </w:pPr>
      <w:r w:rsidRPr="00B119BD">
        <w:rPr>
          <w:rFonts w:ascii="Palatino Linotype" w:hAnsi="Palatino Linotype" w:cs="Tahoma"/>
          <w:b/>
          <w:szCs w:val="24"/>
        </w:rPr>
        <w:t>Fase de Reclutamiento:</w:t>
      </w:r>
    </w:p>
    <w:p w14:paraId="47B98D77" w14:textId="77777777" w:rsidR="00A02E2D" w:rsidRPr="00B119BD" w:rsidRDefault="00A02E2D" w:rsidP="00DD0918">
      <w:pPr>
        <w:pStyle w:val="Texto4"/>
        <w:numPr>
          <w:ilvl w:val="0"/>
          <w:numId w:val="19"/>
        </w:numPr>
        <w:rPr>
          <w:rFonts w:ascii="Palatino Linotype" w:hAnsi="Palatino Linotype" w:cs="Tahoma"/>
          <w:szCs w:val="24"/>
        </w:rPr>
      </w:pPr>
      <w:r w:rsidRPr="00B119BD">
        <w:rPr>
          <w:rFonts w:ascii="Palatino Linotype" w:hAnsi="Palatino Linotype" w:cs="Tahoma"/>
          <w:szCs w:val="24"/>
        </w:rPr>
        <w:t xml:space="preserve">Este concurso será publicado por medio de: </w:t>
      </w:r>
    </w:p>
    <w:p w14:paraId="3474F0D6" w14:textId="77777777" w:rsidR="00A02E2D" w:rsidRPr="00B119B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Página Web del Infocoop</w:t>
      </w:r>
    </w:p>
    <w:p w14:paraId="05481D15" w14:textId="77777777" w:rsidR="00A02E2D" w:rsidRPr="00B119B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Facebook del Infocoop</w:t>
      </w:r>
    </w:p>
    <w:p w14:paraId="3A907237" w14:textId="77777777" w:rsidR="00A02E2D" w:rsidRPr="00B119B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Correo electrónico a funcionarios del Infocoop: </w:t>
      </w:r>
      <w:hyperlink r:id="rId8" w:history="1">
        <w:r w:rsidRPr="00B119BD">
          <w:rPr>
            <w:rStyle w:val="Hipervnculo"/>
            <w:rFonts w:ascii="Palatino Linotype" w:hAnsi="Palatino Linotype" w:cs="Tahoma"/>
            <w:color w:val="auto"/>
            <w:sz w:val="24"/>
            <w:szCs w:val="24"/>
          </w:rPr>
          <w:t>funcionarios@infocoop.go.cr</w:t>
        </w:r>
      </w:hyperlink>
    </w:p>
    <w:p w14:paraId="527A7BAD" w14:textId="77777777" w:rsidR="00A02E2D" w:rsidRPr="00B119BD" w:rsidRDefault="00A02E2D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Pizarras informativas del Infocoop.</w:t>
      </w:r>
    </w:p>
    <w:p w14:paraId="3FE77191" w14:textId="1542C0F2" w:rsidR="006B6244" w:rsidRPr="00B119BD" w:rsidRDefault="006B6244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Colegios profesional</w:t>
      </w:r>
      <w:r w:rsidR="00226E40" w:rsidRPr="00B119BD">
        <w:rPr>
          <w:rFonts w:ascii="Palatino Linotype" w:hAnsi="Palatino Linotype" w:cs="Tahoma"/>
          <w:sz w:val="24"/>
          <w:szCs w:val="24"/>
        </w:rPr>
        <w:t>es</w:t>
      </w:r>
    </w:p>
    <w:p w14:paraId="3CF0D357" w14:textId="350215CF" w:rsidR="00F069BA" w:rsidRPr="00B119BD" w:rsidRDefault="00F069BA" w:rsidP="00DD0918">
      <w:pPr>
        <w:pStyle w:val="Sinespaciado"/>
        <w:numPr>
          <w:ilvl w:val="0"/>
          <w:numId w:val="21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Universidades</w:t>
      </w:r>
    </w:p>
    <w:p w14:paraId="71A22412" w14:textId="77777777" w:rsidR="00A02E2D" w:rsidRPr="00B119BD" w:rsidRDefault="00A02E2D" w:rsidP="00DD0918">
      <w:pPr>
        <w:pStyle w:val="Sinespaciado"/>
        <w:ind w:left="360"/>
        <w:jc w:val="both"/>
        <w:rPr>
          <w:rFonts w:ascii="Palatino Linotype" w:hAnsi="Palatino Linotype" w:cs="Tahoma"/>
          <w:sz w:val="24"/>
          <w:szCs w:val="24"/>
        </w:rPr>
      </w:pPr>
    </w:p>
    <w:p w14:paraId="6D3F3951" w14:textId="642FF3DB" w:rsidR="00226E40" w:rsidRPr="00B119BD" w:rsidRDefault="00A02E2D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Las ofertas de servicio se recibirán únicamente a la dirección de correo electrónico: </w:t>
      </w:r>
      <w:hyperlink r:id="rId9" w:history="1">
        <w:r w:rsidR="00C74444" w:rsidRPr="00B119BD">
          <w:rPr>
            <w:rStyle w:val="Hipervnculo"/>
            <w:rFonts w:ascii="Palatino Linotype" w:hAnsi="Palatino Linotype" w:cs="Tahoma"/>
            <w:color w:val="auto"/>
            <w:sz w:val="24"/>
            <w:szCs w:val="24"/>
          </w:rPr>
          <w:t>reclutamiento.dh@infocoop.go.cr</w:t>
        </w:r>
      </w:hyperlink>
      <w:r w:rsidR="00AF3610" w:rsidRPr="00B119BD">
        <w:rPr>
          <w:rFonts w:ascii="Palatino Linotype" w:hAnsi="Palatino Linotype" w:cs="Tahoma"/>
          <w:sz w:val="24"/>
          <w:szCs w:val="24"/>
        </w:rPr>
        <w:t xml:space="preserve">  la información debe ser enviada en </w:t>
      </w:r>
      <w:r w:rsidR="00AF3610" w:rsidRPr="00B119BD">
        <w:rPr>
          <w:rFonts w:ascii="Palatino Linotype" w:hAnsi="Palatino Linotype" w:cs="Tahoma"/>
          <w:b/>
          <w:sz w:val="24"/>
          <w:szCs w:val="24"/>
          <w:u w:val="single"/>
        </w:rPr>
        <w:t>un solo archivo con el nombre completo del participante</w:t>
      </w:r>
      <w:r w:rsidR="003431D6" w:rsidRPr="00B119BD">
        <w:rPr>
          <w:rFonts w:ascii="Palatino Linotype" w:hAnsi="Palatino Linotype" w:cs="Tahoma"/>
          <w:b/>
          <w:sz w:val="24"/>
          <w:szCs w:val="24"/>
          <w:u w:val="single"/>
        </w:rPr>
        <w:t>:</w:t>
      </w:r>
      <w:r w:rsidR="00AF3610"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="000B3E1C" w:rsidRPr="00B119BD">
        <w:rPr>
          <w:rFonts w:ascii="Palatino Linotype" w:hAnsi="Palatino Linotype" w:cs="Tahoma"/>
          <w:sz w:val="24"/>
          <w:szCs w:val="24"/>
        </w:rPr>
        <w:t xml:space="preserve"> </w:t>
      </w:r>
      <w:proofErr w:type="spellStart"/>
      <w:r w:rsidR="000B3E1C" w:rsidRPr="00B119BD">
        <w:rPr>
          <w:rFonts w:ascii="Palatino Linotype" w:hAnsi="Palatino Linotype" w:cs="Tahoma"/>
          <w:sz w:val="24"/>
          <w:szCs w:val="24"/>
        </w:rPr>
        <w:t>curriculum</w:t>
      </w:r>
      <w:proofErr w:type="spellEnd"/>
      <w:r w:rsidR="000B3E1C" w:rsidRPr="00B119BD">
        <w:rPr>
          <w:rFonts w:ascii="Palatino Linotype" w:hAnsi="Palatino Linotype" w:cs="Tahoma"/>
          <w:sz w:val="24"/>
          <w:szCs w:val="24"/>
        </w:rPr>
        <w:t xml:space="preserve"> vitae actualizado, no mayor a dos hojas, copia escaneada de</w:t>
      </w:r>
      <w:r w:rsidR="00226E40" w:rsidRPr="00B119BD">
        <w:rPr>
          <w:rFonts w:ascii="Palatino Linotype" w:hAnsi="Palatino Linotype" w:cs="Tahoma"/>
          <w:sz w:val="24"/>
          <w:szCs w:val="24"/>
        </w:rPr>
        <w:t>l título académico y la Incorporación al Colegio respectivo</w:t>
      </w:r>
      <w:r w:rsidR="00DD0918" w:rsidRPr="00B119BD">
        <w:rPr>
          <w:rFonts w:ascii="Palatino Linotype" w:hAnsi="Palatino Linotype" w:cs="Tahoma"/>
          <w:sz w:val="24"/>
          <w:szCs w:val="24"/>
        </w:rPr>
        <w:t xml:space="preserve">. </w:t>
      </w:r>
    </w:p>
    <w:p w14:paraId="1EAB1158" w14:textId="77777777" w:rsidR="00822916" w:rsidRPr="00B119BD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744ECCE2" w14:textId="4FAAF9D5" w:rsidR="00A02E2D" w:rsidRPr="00B119BD" w:rsidRDefault="006B6244" w:rsidP="00226E40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Debe Indicar el concurso al cual </w:t>
      </w:r>
      <w:proofErr w:type="spellStart"/>
      <w:r w:rsidRPr="00B119BD">
        <w:rPr>
          <w:rFonts w:ascii="Palatino Linotype" w:hAnsi="Palatino Linotype" w:cs="Tahoma"/>
          <w:sz w:val="24"/>
          <w:szCs w:val="24"/>
        </w:rPr>
        <w:t>esta</w:t>
      </w:r>
      <w:proofErr w:type="spellEnd"/>
      <w:r w:rsidRPr="00B119BD">
        <w:rPr>
          <w:rFonts w:ascii="Palatino Linotype" w:hAnsi="Palatino Linotype" w:cs="Tahoma"/>
          <w:sz w:val="24"/>
          <w:szCs w:val="24"/>
        </w:rPr>
        <w:t xml:space="preserve"> aplicando de la siguiente forma:</w:t>
      </w:r>
    </w:p>
    <w:p w14:paraId="0E16EE2B" w14:textId="77777777" w:rsidR="006B6244" w:rsidRPr="00B119BD" w:rsidRDefault="006B6244" w:rsidP="006B6244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B119BD">
        <w:rPr>
          <w:rFonts w:ascii="Palatino Linotype" w:hAnsi="Palatino Linotype" w:cs="Tahoma"/>
          <w:b/>
          <w:bCs/>
          <w:sz w:val="24"/>
          <w:szCs w:val="24"/>
        </w:rPr>
        <w:t>De: Nombre del participante</w:t>
      </w:r>
    </w:p>
    <w:p w14:paraId="5A5087B3" w14:textId="080F729A" w:rsidR="00445F89" w:rsidRPr="00B119BD" w:rsidRDefault="006B6244" w:rsidP="00DD0918">
      <w:pPr>
        <w:pStyle w:val="Sinespaciado"/>
        <w:ind w:left="720"/>
        <w:jc w:val="both"/>
        <w:rPr>
          <w:rFonts w:ascii="Palatino Linotype" w:hAnsi="Palatino Linotype" w:cs="Tahoma"/>
          <w:b/>
          <w:bCs/>
          <w:sz w:val="24"/>
          <w:szCs w:val="24"/>
        </w:rPr>
      </w:pPr>
      <w:r w:rsidRPr="00B119BD">
        <w:rPr>
          <w:rFonts w:ascii="Palatino Linotype" w:hAnsi="Palatino Linotype" w:cs="Tahoma"/>
          <w:b/>
          <w:bCs/>
          <w:sz w:val="24"/>
          <w:szCs w:val="24"/>
        </w:rPr>
        <w:t xml:space="preserve">Asunto: </w:t>
      </w:r>
      <w:r w:rsidR="00C56D5B" w:rsidRPr="00B119BD">
        <w:rPr>
          <w:rFonts w:ascii="Palatino Linotype" w:hAnsi="Palatino Linotype" w:cs="Tahoma"/>
          <w:b/>
          <w:bCs/>
          <w:sz w:val="24"/>
          <w:szCs w:val="24"/>
        </w:rPr>
        <w:t>Concurso Externo 0</w:t>
      </w:r>
      <w:r w:rsidR="00226E40" w:rsidRPr="00B119BD">
        <w:rPr>
          <w:rFonts w:ascii="Palatino Linotype" w:hAnsi="Palatino Linotype" w:cs="Tahoma"/>
          <w:b/>
          <w:bCs/>
          <w:sz w:val="24"/>
          <w:szCs w:val="24"/>
        </w:rPr>
        <w:t>8</w:t>
      </w:r>
      <w:r w:rsidR="00C56D5B" w:rsidRPr="00B119BD">
        <w:rPr>
          <w:rFonts w:ascii="Palatino Linotype" w:hAnsi="Palatino Linotype" w:cs="Tahoma"/>
          <w:b/>
          <w:bCs/>
          <w:sz w:val="24"/>
          <w:szCs w:val="24"/>
        </w:rPr>
        <w:t xml:space="preserve">-2019 </w:t>
      </w:r>
      <w:r w:rsidR="00F069BA" w:rsidRPr="00B119BD">
        <w:rPr>
          <w:rFonts w:ascii="Palatino Linotype" w:hAnsi="Palatino Linotype" w:cs="Tahoma"/>
          <w:b/>
          <w:bCs/>
          <w:sz w:val="24"/>
          <w:szCs w:val="24"/>
        </w:rPr>
        <w:t>GERENTE ASESORÍA JURÍDICA</w:t>
      </w:r>
    </w:p>
    <w:p w14:paraId="53AC28A7" w14:textId="77777777" w:rsidR="00F069BA" w:rsidRPr="00B119BD" w:rsidRDefault="00F069BA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</w:p>
    <w:p w14:paraId="5E72B82A" w14:textId="6C0F2CE2" w:rsidR="000B3E1C" w:rsidRPr="00B119BD" w:rsidRDefault="000B3E1C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lastRenderedPageBreak/>
        <w:t xml:space="preserve">La publicación se realizará del </w:t>
      </w:r>
      <w:r w:rsidR="00E35982" w:rsidRPr="00B119BD">
        <w:rPr>
          <w:rFonts w:ascii="Palatino Linotype" w:hAnsi="Palatino Linotype" w:cs="Tahoma"/>
          <w:sz w:val="24"/>
          <w:szCs w:val="24"/>
        </w:rPr>
        <w:t>martes</w:t>
      </w:r>
      <w:r w:rsidR="00445F89"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="00E35982" w:rsidRPr="00B119BD">
        <w:rPr>
          <w:rFonts w:ascii="Palatino Linotype" w:hAnsi="Palatino Linotype" w:cs="Tahoma"/>
          <w:sz w:val="24"/>
          <w:szCs w:val="24"/>
        </w:rPr>
        <w:t>19</w:t>
      </w:r>
      <w:r w:rsidR="00A2193B" w:rsidRPr="00B119BD">
        <w:rPr>
          <w:rFonts w:ascii="Palatino Linotype" w:hAnsi="Palatino Linotype" w:cs="Tahoma"/>
          <w:sz w:val="24"/>
          <w:szCs w:val="24"/>
        </w:rPr>
        <w:t xml:space="preserve"> al viernes </w:t>
      </w:r>
      <w:r w:rsidR="00E35982" w:rsidRPr="00B119BD">
        <w:rPr>
          <w:rFonts w:ascii="Palatino Linotype" w:hAnsi="Palatino Linotype" w:cs="Tahoma"/>
          <w:sz w:val="24"/>
          <w:szCs w:val="24"/>
        </w:rPr>
        <w:t>22</w:t>
      </w:r>
      <w:r w:rsidR="00C56D5B" w:rsidRPr="00B119BD">
        <w:rPr>
          <w:rFonts w:ascii="Palatino Linotype" w:hAnsi="Palatino Linotype" w:cs="Tahoma"/>
          <w:sz w:val="24"/>
          <w:szCs w:val="24"/>
        </w:rPr>
        <w:t xml:space="preserve"> de </w:t>
      </w:r>
      <w:r w:rsidR="00226E40" w:rsidRPr="00B119BD">
        <w:rPr>
          <w:rFonts w:ascii="Palatino Linotype" w:hAnsi="Palatino Linotype" w:cs="Tahoma"/>
          <w:sz w:val="24"/>
          <w:szCs w:val="24"/>
        </w:rPr>
        <w:t>noviembre</w:t>
      </w:r>
      <w:r w:rsidR="00C56D5B" w:rsidRPr="00B119BD">
        <w:rPr>
          <w:rFonts w:ascii="Palatino Linotype" w:hAnsi="Palatino Linotype" w:cs="Tahoma"/>
          <w:sz w:val="24"/>
          <w:szCs w:val="24"/>
        </w:rPr>
        <w:t xml:space="preserve"> del 2019</w:t>
      </w:r>
      <w:r w:rsidR="00DD0918" w:rsidRPr="00B119BD">
        <w:rPr>
          <w:rFonts w:ascii="Palatino Linotype" w:hAnsi="Palatino Linotype" w:cs="Tahoma"/>
          <w:sz w:val="24"/>
          <w:szCs w:val="24"/>
        </w:rPr>
        <w:t xml:space="preserve">, inclusive. El cierre de </w:t>
      </w:r>
      <w:r w:rsidR="00866B3A" w:rsidRPr="00B119BD">
        <w:rPr>
          <w:rFonts w:ascii="Palatino Linotype" w:hAnsi="Palatino Linotype" w:cs="Tahoma"/>
          <w:sz w:val="24"/>
          <w:szCs w:val="24"/>
        </w:rPr>
        <w:t>recepciones</w:t>
      </w:r>
      <w:r w:rsidR="008E251D" w:rsidRPr="00B119BD">
        <w:rPr>
          <w:rFonts w:ascii="Palatino Linotype" w:hAnsi="Palatino Linotype" w:cs="Tahoma"/>
          <w:sz w:val="24"/>
          <w:szCs w:val="24"/>
        </w:rPr>
        <w:t xml:space="preserve"> de ofertas será el </w:t>
      </w:r>
      <w:r w:rsidR="00E35982" w:rsidRPr="00B119BD">
        <w:rPr>
          <w:rFonts w:ascii="Palatino Linotype" w:hAnsi="Palatino Linotype" w:cs="Tahoma"/>
          <w:sz w:val="24"/>
          <w:szCs w:val="24"/>
        </w:rPr>
        <w:t>22</w:t>
      </w:r>
      <w:r w:rsidR="00C56D5B" w:rsidRPr="00B119BD">
        <w:rPr>
          <w:rFonts w:ascii="Palatino Linotype" w:hAnsi="Palatino Linotype" w:cs="Tahoma"/>
          <w:sz w:val="24"/>
          <w:szCs w:val="24"/>
        </w:rPr>
        <w:t xml:space="preserve"> de </w:t>
      </w:r>
      <w:r w:rsidR="00226E40" w:rsidRPr="00B119BD">
        <w:rPr>
          <w:rFonts w:ascii="Palatino Linotype" w:hAnsi="Palatino Linotype" w:cs="Tahoma"/>
          <w:sz w:val="24"/>
          <w:szCs w:val="24"/>
        </w:rPr>
        <w:t>noviembre</w:t>
      </w:r>
      <w:r w:rsidR="003431D6" w:rsidRPr="00B119BD">
        <w:rPr>
          <w:rFonts w:ascii="Palatino Linotype" w:hAnsi="Palatino Linotype" w:cs="Tahoma"/>
          <w:sz w:val="24"/>
          <w:szCs w:val="24"/>
        </w:rPr>
        <w:t xml:space="preserve"> a las 12:00</w:t>
      </w:r>
      <w:r w:rsidR="00DD0918" w:rsidRPr="00B119BD">
        <w:rPr>
          <w:rFonts w:ascii="Palatino Linotype" w:hAnsi="Palatino Linotype" w:cs="Tahoma"/>
          <w:sz w:val="24"/>
          <w:szCs w:val="24"/>
        </w:rPr>
        <w:t xml:space="preserve"> horas. </w:t>
      </w:r>
    </w:p>
    <w:p w14:paraId="721010CD" w14:textId="77777777" w:rsidR="00DD0918" w:rsidRPr="00B119B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6D6177BD" w14:textId="77777777" w:rsidR="00DD0918" w:rsidRPr="00B119BD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El departamento de Desarrollo Humano realizará la </w:t>
      </w:r>
      <w:proofErr w:type="gramStart"/>
      <w:r w:rsidRPr="00B119BD">
        <w:rPr>
          <w:rFonts w:ascii="Palatino Linotype" w:hAnsi="Palatino Linotype" w:cs="Tahoma"/>
          <w:sz w:val="24"/>
          <w:szCs w:val="24"/>
        </w:rPr>
        <w:t>pre calificación</w:t>
      </w:r>
      <w:proofErr w:type="gramEnd"/>
      <w:r w:rsidRPr="00B119BD">
        <w:rPr>
          <w:rFonts w:ascii="Palatino Linotype" w:hAnsi="Palatino Linotype" w:cs="Tahoma"/>
          <w:sz w:val="24"/>
          <w:szCs w:val="24"/>
        </w:rPr>
        <w:t xml:space="preserve"> de los oferentes que cumplan con los requisitos para ser considerados en la nómina. </w:t>
      </w:r>
    </w:p>
    <w:p w14:paraId="4F3B83D2" w14:textId="77777777" w:rsidR="00DD0918" w:rsidRPr="00B119B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393CFA5D" w14:textId="77777777" w:rsidR="00DD0918" w:rsidRPr="00B119BD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No se recibirán documentos físicos, ni aplicaciones fuera del plazo establecido</w:t>
      </w:r>
    </w:p>
    <w:p w14:paraId="735D8AEA" w14:textId="77777777" w:rsidR="00DD0918" w:rsidRPr="00B119B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66A717A2" w14:textId="77777777" w:rsidR="00DD0918" w:rsidRPr="00B119BD" w:rsidRDefault="00DD0918" w:rsidP="00DD0918">
      <w:pPr>
        <w:pStyle w:val="Sinespaciado"/>
        <w:numPr>
          <w:ilvl w:val="0"/>
          <w:numId w:val="19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Se solicitará </w:t>
      </w:r>
      <w:r w:rsidR="00866B3A" w:rsidRPr="00B119BD">
        <w:rPr>
          <w:rFonts w:ascii="Palatino Linotype" w:hAnsi="Palatino Linotype" w:cs="Tahoma"/>
          <w:sz w:val="24"/>
          <w:szCs w:val="24"/>
        </w:rPr>
        <w:t>vía</w:t>
      </w:r>
      <w:r w:rsidRPr="00B119BD">
        <w:rPr>
          <w:rFonts w:ascii="Palatino Linotype" w:hAnsi="Palatino Linotype" w:cs="Tahoma"/>
          <w:sz w:val="24"/>
          <w:szCs w:val="24"/>
        </w:rPr>
        <w:t xml:space="preserve"> correo a los oferentes pre – calificados, los siguientes documentos: </w:t>
      </w:r>
    </w:p>
    <w:p w14:paraId="33429FF5" w14:textId="77777777" w:rsidR="00DD0918" w:rsidRPr="00B119BD" w:rsidRDefault="00DD0918" w:rsidP="00DD0918">
      <w:pPr>
        <w:pStyle w:val="Prrafodelista"/>
        <w:jc w:val="both"/>
        <w:rPr>
          <w:rFonts w:ascii="Palatino Linotype" w:hAnsi="Palatino Linotype" w:cs="Tahoma"/>
          <w:szCs w:val="24"/>
        </w:rPr>
      </w:pPr>
    </w:p>
    <w:p w14:paraId="1DFF4862" w14:textId="77777777" w:rsidR="00DD0918" w:rsidRPr="00B119BD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  <w:lang w:val="es-CR"/>
        </w:rPr>
        <w:t>Hoja de delincuencia, emitida por el poder judicial</w:t>
      </w:r>
    </w:p>
    <w:p w14:paraId="65888AED" w14:textId="77777777" w:rsidR="00DD0918" w:rsidRPr="00B119BD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Certificaciones de trabajos anteriores, donde se indique: puesto desempeñado, periodo laborado, funciones desempeñadas, horario y motivo de salida.</w:t>
      </w:r>
    </w:p>
    <w:p w14:paraId="42469032" w14:textId="77777777" w:rsidR="00DD0918" w:rsidRPr="00B119BD" w:rsidRDefault="00DD0918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Referencias laborales de jefes o exjefes. </w:t>
      </w:r>
    </w:p>
    <w:p w14:paraId="2816AFCC" w14:textId="77777777" w:rsidR="00DD0918" w:rsidRPr="00B119BD" w:rsidRDefault="003431D6" w:rsidP="00DD0918">
      <w:pPr>
        <w:pStyle w:val="Sinespaciado"/>
        <w:numPr>
          <w:ilvl w:val="0"/>
          <w:numId w:val="22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Declaración Jurada de la i</w:t>
      </w:r>
      <w:r w:rsidR="00DD0918" w:rsidRPr="00B119BD">
        <w:rPr>
          <w:rFonts w:ascii="Palatino Linotype" w:hAnsi="Palatino Linotype" w:cs="Tahoma"/>
          <w:sz w:val="24"/>
          <w:szCs w:val="24"/>
        </w:rPr>
        <w:t>nexistencia de procedimientos administrativos abiertos en el Sector Publico.</w:t>
      </w:r>
    </w:p>
    <w:p w14:paraId="0962F297" w14:textId="77777777" w:rsidR="00DD0918" w:rsidRPr="00B119BD" w:rsidRDefault="00DD0918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401374A" w14:textId="77777777" w:rsidR="00DD0918" w:rsidRPr="00B119BD" w:rsidRDefault="00DD0918" w:rsidP="00DD0918">
      <w:pPr>
        <w:pStyle w:val="Sinespaciado"/>
        <w:ind w:left="720"/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No podrán participar en el concurso, aquellas </w:t>
      </w:r>
      <w:proofErr w:type="gramStart"/>
      <w:r w:rsidRPr="00B119BD">
        <w:rPr>
          <w:rFonts w:ascii="Palatino Linotype" w:hAnsi="Palatino Linotype" w:cs="Tahoma"/>
          <w:sz w:val="24"/>
          <w:szCs w:val="24"/>
        </w:rPr>
        <w:t>personas parientes</w:t>
      </w:r>
      <w:proofErr w:type="gramEnd"/>
      <w:r w:rsidRPr="00B119BD">
        <w:rPr>
          <w:rFonts w:ascii="Palatino Linotype" w:hAnsi="Palatino Linotype" w:cs="Tahoma"/>
          <w:sz w:val="24"/>
          <w:szCs w:val="24"/>
        </w:rPr>
        <w:t xml:space="preserve"> con consanguinidad hasta tercer grado, con miembros de la Junta Directiva del INFOCOOP, Director Ejecutivo, Sub Director Ejecutivo, Auditor Interno.  </w:t>
      </w:r>
    </w:p>
    <w:p w14:paraId="2DB2E0B5" w14:textId="77777777" w:rsidR="003431D6" w:rsidRPr="00B119BD" w:rsidRDefault="003431D6" w:rsidP="00DD0918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6B27AF79" w14:textId="77777777" w:rsidR="00822916" w:rsidRPr="00B119BD" w:rsidRDefault="00822916" w:rsidP="00822916">
      <w:pPr>
        <w:pStyle w:val="Sinespaciado"/>
        <w:numPr>
          <w:ilvl w:val="0"/>
          <w:numId w:val="25"/>
        </w:numPr>
        <w:jc w:val="both"/>
        <w:rPr>
          <w:rFonts w:ascii="Palatino Linotype" w:hAnsi="Palatino Linotype" w:cs="Tahoma"/>
          <w:b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</w:rPr>
        <w:t>EVALUACIÓN</w:t>
      </w:r>
    </w:p>
    <w:p w14:paraId="10180245" w14:textId="77777777" w:rsidR="00822916" w:rsidRPr="00B119BD" w:rsidRDefault="00822916" w:rsidP="00822916">
      <w:pPr>
        <w:pStyle w:val="Sinespaciado"/>
        <w:ind w:left="720"/>
        <w:jc w:val="both"/>
        <w:rPr>
          <w:rFonts w:ascii="Palatino Linotype" w:hAnsi="Palatino Linotype" w:cs="Tahoma"/>
          <w:b/>
          <w:sz w:val="24"/>
          <w:szCs w:val="24"/>
        </w:rPr>
      </w:pPr>
    </w:p>
    <w:p w14:paraId="78EF6832" w14:textId="12350B63" w:rsidR="00DD0918" w:rsidRPr="00B119BD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</w:rPr>
        <w:t xml:space="preserve">I </w:t>
      </w:r>
      <w:r w:rsidR="001F65D3" w:rsidRPr="00B119BD">
        <w:rPr>
          <w:rFonts w:ascii="Palatino Linotype" w:hAnsi="Palatino Linotype" w:cs="Tahoma"/>
          <w:b/>
          <w:sz w:val="24"/>
          <w:szCs w:val="24"/>
        </w:rPr>
        <w:t>Fase</w:t>
      </w:r>
      <w:r w:rsidRPr="00B119BD">
        <w:rPr>
          <w:rFonts w:ascii="Palatino Linotype" w:hAnsi="Palatino Linotype" w:cs="Tahoma"/>
          <w:b/>
          <w:sz w:val="24"/>
          <w:szCs w:val="24"/>
        </w:rPr>
        <w:t>: ADMISIBILIDAD</w:t>
      </w:r>
      <w:r w:rsidR="001F65D3" w:rsidRPr="00B119BD">
        <w:rPr>
          <w:rFonts w:ascii="Palatino Linotype" w:hAnsi="Palatino Linotype" w:cs="Tahoma"/>
          <w:b/>
          <w:sz w:val="24"/>
          <w:szCs w:val="24"/>
        </w:rPr>
        <w:t xml:space="preserve"> </w:t>
      </w:r>
    </w:p>
    <w:p w14:paraId="137D5069" w14:textId="77777777" w:rsidR="001F65D3" w:rsidRPr="00B119BD" w:rsidRDefault="001F65D3" w:rsidP="00DD0918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9828491" w14:textId="77777777" w:rsidR="001F65D3" w:rsidRPr="00B119BD" w:rsidRDefault="001F65D3" w:rsidP="001F65D3">
      <w:pPr>
        <w:pStyle w:val="Sinespaciado"/>
        <w:numPr>
          <w:ilvl w:val="0"/>
          <w:numId w:val="23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Una vez </w:t>
      </w:r>
      <w:proofErr w:type="spellStart"/>
      <w:proofErr w:type="gramStart"/>
      <w:r w:rsidRPr="00B119BD">
        <w:rPr>
          <w:rFonts w:ascii="Palatino Linotype" w:hAnsi="Palatino Linotype" w:cs="Tahoma"/>
          <w:sz w:val="24"/>
          <w:szCs w:val="24"/>
        </w:rPr>
        <w:t>pre-seleccionados</w:t>
      </w:r>
      <w:proofErr w:type="spellEnd"/>
      <w:proofErr w:type="gramEnd"/>
      <w:r w:rsidRPr="00B119BD">
        <w:rPr>
          <w:rFonts w:ascii="Palatino Linotype" w:hAnsi="Palatino Linotype" w:cs="Tahoma"/>
          <w:sz w:val="24"/>
          <w:szCs w:val="24"/>
        </w:rPr>
        <w:t xml:space="preserve"> los aspirantes que participaron para el puesto, será aplicada la siguiente estructura de </w:t>
      </w:r>
      <w:r w:rsidR="00866B3A" w:rsidRPr="00B119BD">
        <w:rPr>
          <w:rFonts w:ascii="Palatino Linotype" w:hAnsi="Palatino Linotype" w:cs="Tahoma"/>
          <w:sz w:val="24"/>
          <w:szCs w:val="24"/>
        </w:rPr>
        <w:t>e</w:t>
      </w:r>
      <w:r w:rsidRPr="00B119BD">
        <w:rPr>
          <w:rFonts w:ascii="Palatino Linotype" w:hAnsi="Palatino Linotype" w:cs="Tahoma"/>
          <w:sz w:val="24"/>
          <w:szCs w:val="24"/>
        </w:rPr>
        <w:t xml:space="preserve">valuación: </w:t>
      </w:r>
    </w:p>
    <w:p w14:paraId="2F247FE6" w14:textId="77777777" w:rsidR="001F65D3" w:rsidRPr="00B119B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264B7080" w14:textId="77777777" w:rsidR="001F65D3" w:rsidRPr="00B119B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Peso porcentual por criterio de selección</w:t>
      </w:r>
    </w:p>
    <w:p w14:paraId="37279F17" w14:textId="77777777" w:rsidR="001F65D3" w:rsidRPr="00B119B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</w:tblGrid>
      <w:tr w:rsidR="00B119BD" w:rsidRPr="00B119BD" w14:paraId="2C056E14" w14:textId="77777777" w:rsidTr="00995B7D">
        <w:trPr>
          <w:jc w:val="center"/>
        </w:trPr>
        <w:tc>
          <w:tcPr>
            <w:tcW w:w="1795" w:type="dxa"/>
            <w:shd w:val="clear" w:color="auto" w:fill="D9D9D9" w:themeFill="background1" w:themeFillShade="D9"/>
          </w:tcPr>
          <w:p w14:paraId="060EFEDD" w14:textId="77777777" w:rsidR="001F65D3" w:rsidRPr="00B119B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bookmarkStart w:id="2" w:name="_Hlk10529819"/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</w:tc>
        <w:tc>
          <w:tcPr>
            <w:tcW w:w="1795" w:type="dxa"/>
            <w:shd w:val="clear" w:color="auto" w:fill="D9D9D9" w:themeFill="background1" w:themeFillShade="D9"/>
          </w:tcPr>
          <w:p w14:paraId="08541F08" w14:textId="77777777" w:rsidR="001F65D3" w:rsidRPr="00B119B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E3738F8" w14:textId="77777777" w:rsidR="001F65D3" w:rsidRPr="00B119B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Prueba de Idoneidad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47914B60" w14:textId="77777777" w:rsidR="001F65D3" w:rsidRPr="00B119BD" w:rsidRDefault="001F65D3" w:rsidP="0081499A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Entrevista</w:t>
            </w:r>
          </w:p>
        </w:tc>
      </w:tr>
      <w:tr w:rsidR="001F65D3" w:rsidRPr="00B119BD" w14:paraId="7CA4D6F4" w14:textId="77777777" w:rsidTr="001F65D3">
        <w:trPr>
          <w:jc w:val="center"/>
        </w:trPr>
        <w:tc>
          <w:tcPr>
            <w:tcW w:w="1795" w:type="dxa"/>
          </w:tcPr>
          <w:p w14:paraId="675CC4B0" w14:textId="77777777" w:rsidR="001F65D3" w:rsidRPr="00B119BD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6CF28274" w14:textId="6F667E46" w:rsidR="001F65D3" w:rsidRPr="00B119BD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Admisible</w:t>
            </w:r>
          </w:p>
          <w:p w14:paraId="2E839946" w14:textId="77777777" w:rsidR="001F65D3" w:rsidRPr="00B119BD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  <w:tc>
          <w:tcPr>
            <w:tcW w:w="1795" w:type="dxa"/>
          </w:tcPr>
          <w:p w14:paraId="099BD319" w14:textId="77777777" w:rsidR="001F65D3" w:rsidRPr="00B119BD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417500F9" w14:textId="77777777" w:rsidR="00822916" w:rsidRPr="00B119BD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 xml:space="preserve">Admisible </w:t>
            </w:r>
          </w:p>
          <w:p w14:paraId="39FE1031" w14:textId="6FD49520" w:rsidR="00822916" w:rsidRPr="00B119BD" w:rsidRDefault="00C56D5B" w:rsidP="00995B7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20</w:t>
            </w:r>
            <w:r w:rsidR="00822916" w:rsidRPr="00B119BD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14:paraId="62C004C9" w14:textId="77777777" w:rsidR="001F65D3" w:rsidRPr="00B119BD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7B847CD1" w14:textId="063F8666" w:rsidR="001F65D3" w:rsidRPr="00B119BD" w:rsidRDefault="00822916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5</w:t>
            </w:r>
            <w:r w:rsidR="00651A8B" w:rsidRPr="00B119BD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Pr="00B119BD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  <w:tc>
          <w:tcPr>
            <w:tcW w:w="1796" w:type="dxa"/>
          </w:tcPr>
          <w:p w14:paraId="24B54A0D" w14:textId="77777777" w:rsidR="001F65D3" w:rsidRPr="00B119BD" w:rsidRDefault="001F65D3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59E68C65" w14:textId="68FAE560" w:rsidR="001F65D3" w:rsidRPr="00B119BD" w:rsidRDefault="00C56D5B" w:rsidP="001F65D3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3</w:t>
            </w:r>
            <w:r w:rsidR="00651A8B" w:rsidRPr="00B119BD">
              <w:rPr>
                <w:rFonts w:ascii="Palatino Linotype" w:hAnsi="Palatino Linotype" w:cs="Tahoma"/>
                <w:sz w:val="24"/>
                <w:szCs w:val="24"/>
              </w:rPr>
              <w:t>0</w:t>
            </w:r>
            <w:r w:rsidR="00822916" w:rsidRPr="00B119BD">
              <w:rPr>
                <w:rFonts w:ascii="Palatino Linotype" w:hAnsi="Palatino Linotype" w:cs="Tahoma"/>
                <w:sz w:val="24"/>
                <w:szCs w:val="24"/>
              </w:rPr>
              <w:t>%</w:t>
            </w:r>
          </w:p>
        </w:tc>
      </w:tr>
      <w:bookmarkEnd w:id="2"/>
    </w:tbl>
    <w:p w14:paraId="5AD74DCB" w14:textId="77777777" w:rsidR="001F65D3" w:rsidRPr="00B119B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10D04807" w14:textId="77777777" w:rsidR="001F65D3" w:rsidRPr="00B119BD" w:rsidRDefault="00D31ED7" w:rsidP="00D31ED7">
      <w:pPr>
        <w:pStyle w:val="Prrafodelista"/>
        <w:numPr>
          <w:ilvl w:val="0"/>
          <w:numId w:val="23"/>
        </w:numPr>
        <w:rPr>
          <w:rFonts w:ascii="Palatino Linotype" w:hAnsi="Palatino Linotype" w:cs="Tahoma"/>
          <w:lang w:val="es-ES"/>
        </w:rPr>
      </w:pPr>
      <w:r w:rsidRPr="00B119BD">
        <w:rPr>
          <w:rFonts w:ascii="Palatino Linotype" w:hAnsi="Palatino Linotype" w:cs="Tahoma"/>
          <w:lang w:val="es-ES"/>
        </w:rPr>
        <w:t>El departamento de Desarrollo Humano valorar</w:t>
      </w:r>
      <w:r w:rsidR="00D3586D" w:rsidRPr="00B119BD">
        <w:rPr>
          <w:rFonts w:ascii="Palatino Linotype" w:hAnsi="Palatino Linotype" w:cs="Tahoma"/>
          <w:lang w:val="es-ES"/>
        </w:rPr>
        <w:t>á l</w:t>
      </w:r>
      <w:r w:rsidRPr="00B119BD">
        <w:rPr>
          <w:rFonts w:ascii="Palatino Linotype" w:hAnsi="Palatino Linotype" w:cs="Tahoma"/>
          <w:lang w:val="es-ES"/>
        </w:rPr>
        <w:t xml:space="preserve">a Formación Académica y la Experiencia aportada por los candidatos que participan en el concurso utilizando </w:t>
      </w:r>
      <w:proofErr w:type="gramStart"/>
      <w:r w:rsidRPr="00B119BD">
        <w:rPr>
          <w:rFonts w:ascii="Palatino Linotype" w:hAnsi="Palatino Linotype" w:cs="Tahoma"/>
          <w:lang w:val="es-ES"/>
        </w:rPr>
        <w:t>la siguientes tablas</w:t>
      </w:r>
      <w:proofErr w:type="gramEnd"/>
      <w:r w:rsidRPr="00B119BD">
        <w:rPr>
          <w:rFonts w:ascii="Palatino Linotype" w:hAnsi="Palatino Linotype" w:cs="Tahoma"/>
          <w:lang w:val="es-ES"/>
        </w:rPr>
        <w:t xml:space="preserve">: </w:t>
      </w:r>
    </w:p>
    <w:p w14:paraId="216801DF" w14:textId="77777777" w:rsidR="00D31ED7" w:rsidRPr="00B119BD" w:rsidRDefault="00D31ED7" w:rsidP="00D31ED7">
      <w:pPr>
        <w:rPr>
          <w:rFonts w:ascii="Palatino Linotype" w:hAnsi="Palatino Linotype" w:cs="Tahoma"/>
          <w:color w:val="auto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24"/>
        <w:gridCol w:w="592"/>
        <w:gridCol w:w="784"/>
      </w:tblGrid>
      <w:tr w:rsidR="00B119BD" w:rsidRPr="00B119BD" w14:paraId="2327985C" w14:textId="77777777" w:rsidTr="00DC721E">
        <w:trPr>
          <w:jc w:val="center"/>
        </w:trPr>
        <w:tc>
          <w:tcPr>
            <w:tcW w:w="5524" w:type="dxa"/>
            <w:shd w:val="clear" w:color="auto" w:fill="D9D9D9" w:themeFill="background1" w:themeFillShade="D9"/>
          </w:tcPr>
          <w:p w14:paraId="2E1C8CDF" w14:textId="77777777" w:rsidR="00822916" w:rsidRPr="00B119BD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Formación Académica</w:t>
            </w:r>
          </w:p>
          <w:p w14:paraId="18551E15" w14:textId="77777777" w:rsidR="00822916" w:rsidRPr="00B119BD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1E64FC16" w14:textId="7622736E" w:rsidR="00822916" w:rsidRPr="00B119BD" w:rsidRDefault="00822916" w:rsidP="00D31ED7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</w:tc>
      </w:tr>
      <w:tr w:rsidR="00731B9B" w:rsidRPr="00B119BD" w14:paraId="034A4189" w14:textId="77777777" w:rsidTr="00DC721E">
        <w:trPr>
          <w:jc w:val="center"/>
        </w:trPr>
        <w:tc>
          <w:tcPr>
            <w:tcW w:w="5524" w:type="dxa"/>
          </w:tcPr>
          <w:p w14:paraId="410CB606" w14:textId="6A78EC51" w:rsidR="00731B9B" w:rsidRPr="00B119BD" w:rsidRDefault="00E35982" w:rsidP="00C677ED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720" w:hanging="360"/>
              <w:rPr>
                <w:rFonts w:ascii="Palatino Linotype" w:hAnsi="Palatino Linotype" w:cs="Tahoma"/>
                <w:sz w:val="22"/>
                <w:szCs w:val="22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 xml:space="preserve">Licenciatura en Derecho. </w:t>
            </w:r>
          </w:p>
        </w:tc>
        <w:tc>
          <w:tcPr>
            <w:tcW w:w="567" w:type="dxa"/>
          </w:tcPr>
          <w:p w14:paraId="1FAFCB4A" w14:textId="77777777" w:rsidR="00731B9B" w:rsidRPr="00B119BD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361697D2" w14:textId="4FD16EB3" w:rsidR="00731B9B" w:rsidRPr="00B119BD" w:rsidRDefault="00822916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708" w:type="dxa"/>
          </w:tcPr>
          <w:p w14:paraId="1BCB2723" w14:textId="3090AB7C" w:rsidR="00731B9B" w:rsidRPr="00B119BD" w:rsidRDefault="00731B9B" w:rsidP="00731B9B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5BA92701" w14:textId="06CC6630" w:rsidR="00731B9B" w:rsidRPr="00B119BD" w:rsidRDefault="00822916" w:rsidP="00C677E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</w:tc>
      </w:tr>
    </w:tbl>
    <w:p w14:paraId="52C0D506" w14:textId="77777777" w:rsidR="001F65D3" w:rsidRPr="00B119BD" w:rsidRDefault="001F65D3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AB9201F" w14:textId="77777777" w:rsidR="0001167E" w:rsidRPr="00B119BD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619"/>
        <w:gridCol w:w="757"/>
      </w:tblGrid>
      <w:tr w:rsidR="00B119BD" w:rsidRPr="00B119BD" w14:paraId="5DDB5C9A" w14:textId="77777777" w:rsidTr="00DC721E">
        <w:trPr>
          <w:jc w:val="center"/>
        </w:trPr>
        <w:tc>
          <w:tcPr>
            <w:tcW w:w="5665" w:type="dxa"/>
            <w:shd w:val="clear" w:color="auto" w:fill="D9D9D9" w:themeFill="background1" w:themeFillShade="D9"/>
          </w:tcPr>
          <w:p w14:paraId="3B12270B" w14:textId="77777777" w:rsidR="00822916" w:rsidRPr="00B119BD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Experiencia</w:t>
            </w:r>
          </w:p>
        </w:tc>
        <w:tc>
          <w:tcPr>
            <w:tcW w:w="1376" w:type="dxa"/>
            <w:gridSpan w:val="2"/>
            <w:shd w:val="clear" w:color="auto" w:fill="D9D9D9" w:themeFill="background1" w:themeFillShade="D9"/>
          </w:tcPr>
          <w:p w14:paraId="17C9A1EB" w14:textId="77777777" w:rsidR="00822916" w:rsidRPr="00B119BD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b/>
                <w:sz w:val="24"/>
                <w:szCs w:val="24"/>
              </w:rPr>
              <w:t>Admisible</w:t>
            </w:r>
          </w:p>
          <w:p w14:paraId="779302B2" w14:textId="5268C13A" w:rsidR="00822916" w:rsidRPr="00B119BD" w:rsidRDefault="00822916" w:rsidP="00445F89">
            <w:pPr>
              <w:pStyle w:val="Sinespaciado"/>
              <w:jc w:val="center"/>
              <w:rPr>
                <w:rFonts w:ascii="Palatino Linotype" w:hAnsi="Palatino Linotype" w:cs="Tahoma"/>
                <w:b/>
                <w:sz w:val="24"/>
                <w:szCs w:val="24"/>
              </w:rPr>
            </w:pPr>
          </w:p>
        </w:tc>
      </w:tr>
      <w:tr w:rsidR="00B119BD" w:rsidRPr="00B119BD" w14:paraId="0974159D" w14:textId="77777777" w:rsidTr="00DC721E">
        <w:trPr>
          <w:trHeight w:val="791"/>
          <w:jc w:val="center"/>
        </w:trPr>
        <w:tc>
          <w:tcPr>
            <w:tcW w:w="5665" w:type="dxa"/>
          </w:tcPr>
          <w:p w14:paraId="14034BE7" w14:textId="3C0ED810" w:rsidR="00DC721E" w:rsidRPr="00B119BD" w:rsidRDefault="00E35982" w:rsidP="00C677ED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360"/>
              <w:rPr>
                <w:rFonts w:ascii="Palatino Linotype" w:hAnsi="Palatino Linotype" w:cs="Tahoma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Cinco años en áreas similares al puesto.</w:t>
            </w:r>
          </w:p>
        </w:tc>
        <w:tc>
          <w:tcPr>
            <w:tcW w:w="619" w:type="dxa"/>
          </w:tcPr>
          <w:p w14:paraId="76FF1B58" w14:textId="77777777" w:rsidR="00822916" w:rsidRPr="00B119B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1C1BFACC" w14:textId="33C8E3AC" w:rsidR="00822916" w:rsidRPr="00B119B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SI</w:t>
            </w:r>
          </w:p>
        </w:tc>
        <w:tc>
          <w:tcPr>
            <w:tcW w:w="757" w:type="dxa"/>
          </w:tcPr>
          <w:p w14:paraId="09EA948D" w14:textId="77777777" w:rsidR="00822916" w:rsidRPr="00B119BD" w:rsidRDefault="00822916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  <w:p w14:paraId="25DC2494" w14:textId="2083A239" w:rsidR="00822916" w:rsidRPr="00B119BD" w:rsidRDefault="00822916" w:rsidP="00C677ED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>NO</w:t>
            </w:r>
          </w:p>
        </w:tc>
      </w:tr>
      <w:tr w:rsidR="00B119BD" w:rsidRPr="00B119BD" w14:paraId="7AF82F37" w14:textId="77777777" w:rsidTr="008B681E">
        <w:trPr>
          <w:jc w:val="center"/>
        </w:trPr>
        <w:tc>
          <w:tcPr>
            <w:tcW w:w="7041" w:type="dxa"/>
            <w:gridSpan w:val="3"/>
          </w:tcPr>
          <w:p w14:paraId="671A2A7E" w14:textId="77777777" w:rsidR="00DC721E" w:rsidRPr="00B119BD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Experiencia en administración de personal.</w:t>
            </w:r>
          </w:p>
          <w:p w14:paraId="71DD1F2D" w14:textId="77777777" w:rsidR="00DC721E" w:rsidRPr="00B119BD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1276"/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Experiencia en asesoría jurídica en materia cooperativa.</w:t>
            </w:r>
          </w:p>
          <w:p w14:paraId="4B0207C5" w14:textId="77777777" w:rsidR="00DC721E" w:rsidRPr="00B119BD" w:rsidRDefault="00DC721E" w:rsidP="00DC721E">
            <w:pPr>
              <w:pStyle w:val="Texto3"/>
              <w:numPr>
                <w:ilvl w:val="0"/>
                <w:numId w:val="0"/>
              </w:numPr>
              <w:tabs>
                <w:tab w:val="num" w:pos="1276"/>
                <w:tab w:val="num" w:pos="2290"/>
              </w:tabs>
              <w:ind w:left="360"/>
              <w:rPr>
                <w:rFonts w:ascii="Palatino Linotype" w:hAnsi="Palatino Linotype" w:cs="Arial"/>
                <w:szCs w:val="24"/>
              </w:rPr>
            </w:pPr>
            <w:r w:rsidRPr="00B119BD">
              <w:rPr>
                <w:rFonts w:ascii="Palatino Linotype" w:hAnsi="Palatino Linotype" w:cs="Arial"/>
                <w:szCs w:val="24"/>
              </w:rPr>
              <w:t>Experiencia en asesoría a la administración pública.</w:t>
            </w:r>
          </w:p>
          <w:p w14:paraId="089944FC" w14:textId="77777777" w:rsidR="00DC721E" w:rsidRPr="00B119BD" w:rsidRDefault="00DC721E" w:rsidP="00822916">
            <w:pPr>
              <w:pStyle w:val="Sinespaciado"/>
              <w:jc w:val="center"/>
              <w:rPr>
                <w:rFonts w:ascii="Palatino Linotype" w:hAnsi="Palatino Linotype" w:cs="Tahoma"/>
                <w:sz w:val="24"/>
                <w:szCs w:val="24"/>
              </w:rPr>
            </w:pPr>
          </w:p>
        </w:tc>
      </w:tr>
      <w:tr w:rsidR="00822916" w:rsidRPr="00B119BD" w14:paraId="27CE1EA2" w14:textId="77777777" w:rsidTr="00DC721E">
        <w:trPr>
          <w:jc w:val="center"/>
        </w:trPr>
        <w:tc>
          <w:tcPr>
            <w:tcW w:w="7041" w:type="dxa"/>
            <w:gridSpan w:val="3"/>
          </w:tcPr>
          <w:p w14:paraId="0A8EEAB0" w14:textId="0910833B" w:rsidR="00822916" w:rsidRPr="00B119BD" w:rsidRDefault="00822916" w:rsidP="00822916">
            <w:pPr>
              <w:pStyle w:val="Sinespaciado"/>
              <w:jc w:val="both"/>
              <w:rPr>
                <w:rFonts w:ascii="Palatino Linotype" w:hAnsi="Palatino Linotype" w:cs="Tahoma"/>
                <w:sz w:val="24"/>
                <w:szCs w:val="24"/>
              </w:rPr>
            </w:pPr>
            <w:r w:rsidRPr="00B119BD">
              <w:rPr>
                <w:rFonts w:ascii="Palatino Linotype" w:hAnsi="Palatino Linotype" w:cs="Tahoma"/>
                <w:sz w:val="24"/>
                <w:szCs w:val="24"/>
              </w:rPr>
              <w:t xml:space="preserve">Se le otorgara 2 puntos por cada año de experiencia comprobada, sobre la base de </w:t>
            </w:r>
            <w:r w:rsidR="00E35982" w:rsidRPr="00B119BD">
              <w:rPr>
                <w:rFonts w:ascii="Palatino Linotype" w:hAnsi="Palatino Linotype" w:cs="Tahoma"/>
                <w:sz w:val="24"/>
                <w:szCs w:val="24"/>
              </w:rPr>
              <w:t xml:space="preserve">5 años </w:t>
            </w:r>
            <w:r w:rsidRPr="00B119BD">
              <w:rPr>
                <w:rFonts w:ascii="Palatino Linotype" w:hAnsi="Palatino Linotype" w:cs="Tahoma"/>
                <w:sz w:val="24"/>
                <w:szCs w:val="24"/>
              </w:rPr>
              <w:t>de experiencia</w:t>
            </w:r>
            <w:r w:rsidR="00DC721E" w:rsidRPr="00B119BD">
              <w:rPr>
                <w:rFonts w:ascii="Palatino Linotype" w:hAnsi="Palatino Linotype" w:cs="Tahoma"/>
                <w:sz w:val="24"/>
                <w:szCs w:val="24"/>
              </w:rPr>
              <w:t xml:space="preserve"> áreas similares al puesto</w:t>
            </w:r>
            <w:r w:rsidRPr="00B119BD">
              <w:rPr>
                <w:rFonts w:ascii="Palatino Linotype" w:hAnsi="Palatino Linotype" w:cs="Tahoma"/>
                <w:sz w:val="24"/>
                <w:szCs w:val="24"/>
              </w:rPr>
              <w:t>, hasta un máximo de 20 puntos.</w:t>
            </w:r>
          </w:p>
        </w:tc>
      </w:tr>
    </w:tbl>
    <w:p w14:paraId="456DE554" w14:textId="77777777" w:rsidR="0001167E" w:rsidRPr="00B119BD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8217BB8" w14:textId="6484061B" w:rsidR="00822916" w:rsidRPr="00B119BD" w:rsidRDefault="00822916" w:rsidP="00822916">
      <w:pPr>
        <w:pStyle w:val="Sinespaciado"/>
        <w:jc w:val="both"/>
        <w:rPr>
          <w:rFonts w:ascii="Palatino Linotype" w:hAnsi="Palatino Linotype" w:cs="Tahoma"/>
          <w:b/>
          <w:sz w:val="24"/>
          <w:szCs w:val="24"/>
        </w:rPr>
      </w:pPr>
      <w:r w:rsidRPr="00B119BD">
        <w:rPr>
          <w:rFonts w:ascii="Palatino Linotype" w:hAnsi="Palatino Linotype" w:cs="Tahoma"/>
          <w:b/>
          <w:sz w:val="24"/>
          <w:szCs w:val="24"/>
        </w:rPr>
        <w:t xml:space="preserve">II Fase: IDONEIDAD </w:t>
      </w:r>
    </w:p>
    <w:p w14:paraId="24039152" w14:textId="77777777" w:rsidR="0001167E" w:rsidRPr="00B119BD" w:rsidRDefault="0001167E" w:rsidP="001F65D3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37EACD68" w14:textId="1B0EF6F1" w:rsidR="001F726B" w:rsidRPr="00B119BD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>Una vez revisado y aprobado est</w:t>
      </w:r>
      <w:r w:rsidR="00DC44DE" w:rsidRPr="00B119BD">
        <w:rPr>
          <w:rFonts w:ascii="Palatino Linotype" w:hAnsi="Palatino Linotype" w:cs="Tahoma"/>
          <w:sz w:val="24"/>
          <w:szCs w:val="24"/>
        </w:rPr>
        <w:t>a</w:t>
      </w:r>
      <w:r w:rsidRPr="00B119BD">
        <w:rPr>
          <w:rFonts w:ascii="Palatino Linotype" w:hAnsi="Palatino Linotype" w:cs="Tahoma"/>
          <w:sz w:val="24"/>
          <w:szCs w:val="24"/>
        </w:rPr>
        <w:t xml:space="preserve"> primer</w:t>
      </w:r>
      <w:r w:rsidR="00DC44DE" w:rsidRPr="00B119BD">
        <w:rPr>
          <w:rFonts w:ascii="Palatino Linotype" w:hAnsi="Palatino Linotype" w:cs="Tahoma"/>
          <w:sz w:val="24"/>
          <w:szCs w:val="24"/>
        </w:rPr>
        <w:t xml:space="preserve">a </w:t>
      </w:r>
      <w:r w:rsidR="00212631" w:rsidRPr="00B119BD">
        <w:rPr>
          <w:rFonts w:ascii="Palatino Linotype" w:hAnsi="Palatino Linotype" w:cs="Tahoma"/>
          <w:sz w:val="24"/>
          <w:szCs w:val="24"/>
        </w:rPr>
        <w:t>f</w:t>
      </w:r>
      <w:r w:rsidR="00DC44DE" w:rsidRPr="00B119BD">
        <w:rPr>
          <w:rFonts w:ascii="Palatino Linotype" w:hAnsi="Palatino Linotype" w:cs="Tahoma"/>
          <w:sz w:val="24"/>
          <w:szCs w:val="24"/>
        </w:rPr>
        <w:t>ase de admisibilidad</w:t>
      </w:r>
      <w:r w:rsidRPr="00B119BD">
        <w:rPr>
          <w:rFonts w:ascii="Palatino Linotype" w:hAnsi="Palatino Linotype" w:cs="Tahoma"/>
          <w:sz w:val="24"/>
          <w:szCs w:val="24"/>
        </w:rPr>
        <w:t xml:space="preserve"> se pasará a la aplicación de la prueba de idoneidad y entrevista, a cargo del departamento de Desarrollo Humano</w:t>
      </w:r>
      <w:r w:rsidR="003431D6" w:rsidRPr="00B119BD">
        <w:rPr>
          <w:rFonts w:ascii="Palatino Linotype" w:hAnsi="Palatino Linotype" w:cs="Tahoma"/>
          <w:sz w:val="24"/>
          <w:szCs w:val="24"/>
        </w:rPr>
        <w:t xml:space="preserve"> en coordinación con </w:t>
      </w:r>
      <w:r w:rsidR="00E35982" w:rsidRPr="00B119BD">
        <w:rPr>
          <w:rFonts w:ascii="Palatino Linotype" w:hAnsi="Palatino Linotype" w:cs="Tahoma"/>
          <w:sz w:val="24"/>
          <w:szCs w:val="24"/>
        </w:rPr>
        <w:t>Dirección Ejecutiva</w:t>
      </w:r>
      <w:r w:rsidR="00651A8B" w:rsidRPr="00B119BD">
        <w:rPr>
          <w:rFonts w:ascii="Palatino Linotype" w:hAnsi="Palatino Linotype" w:cs="Tahoma"/>
          <w:sz w:val="24"/>
          <w:szCs w:val="24"/>
        </w:rPr>
        <w:t xml:space="preserve">. </w:t>
      </w:r>
    </w:p>
    <w:p w14:paraId="45D6E7B9" w14:textId="77777777" w:rsidR="001F726B" w:rsidRPr="00B119BD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0846EFC" w14:textId="6A3B6D67" w:rsidR="001F726B" w:rsidRPr="00B119BD" w:rsidRDefault="001F726B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Desarrollo Humano </w:t>
      </w:r>
      <w:r w:rsidR="003431D6" w:rsidRPr="00B119BD">
        <w:rPr>
          <w:rFonts w:ascii="Palatino Linotype" w:hAnsi="Palatino Linotype" w:cs="Tahoma"/>
          <w:sz w:val="24"/>
          <w:szCs w:val="24"/>
        </w:rPr>
        <w:t xml:space="preserve">en coordinación con </w:t>
      </w:r>
      <w:r w:rsidR="00E35982" w:rsidRPr="00B119BD">
        <w:rPr>
          <w:rFonts w:ascii="Palatino Linotype" w:hAnsi="Palatino Linotype" w:cs="Tahoma"/>
          <w:sz w:val="24"/>
          <w:szCs w:val="24"/>
        </w:rPr>
        <w:t>la Dirección Ejecutiva</w:t>
      </w:r>
      <w:r w:rsidR="00822916"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Pr="00B119BD">
        <w:rPr>
          <w:rFonts w:ascii="Palatino Linotype" w:hAnsi="Palatino Linotype" w:cs="Tahoma"/>
          <w:sz w:val="24"/>
          <w:szCs w:val="24"/>
        </w:rPr>
        <w:t xml:space="preserve">preparará las pruebas y </w:t>
      </w:r>
      <w:r w:rsidR="0001167E" w:rsidRPr="00B119BD">
        <w:rPr>
          <w:rFonts w:ascii="Palatino Linotype" w:hAnsi="Palatino Linotype" w:cs="Tahoma"/>
          <w:sz w:val="24"/>
          <w:szCs w:val="24"/>
        </w:rPr>
        <w:t>realizará</w:t>
      </w:r>
      <w:r w:rsidR="003431D6" w:rsidRPr="00B119BD">
        <w:rPr>
          <w:rFonts w:ascii="Palatino Linotype" w:hAnsi="Palatino Linotype" w:cs="Tahoma"/>
          <w:sz w:val="24"/>
          <w:szCs w:val="24"/>
        </w:rPr>
        <w:t xml:space="preserve"> la convocatoria a</w:t>
      </w:r>
      <w:r w:rsidRPr="00B119BD">
        <w:rPr>
          <w:rFonts w:ascii="Palatino Linotype" w:hAnsi="Palatino Linotype" w:cs="Tahoma"/>
          <w:sz w:val="24"/>
          <w:szCs w:val="24"/>
        </w:rPr>
        <w:t xml:space="preserve"> los participantes </w:t>
      </w:r>
      <w:r w:rsidR="003431D6" w:rsidRPr="00B119BD">
        <w:rPr>
          <w:rFonts w:ascii="Palatino Linotype" w:hAnsi="Palatino Linotype" w:cs="Tahoma"/>
          <w:sz w:val="24"/>
          <w:szCs w:val="24"/>
        </w:rPr>
        <w:t xml:space="preserve">para </w:t>
      </w:r>
      <w:r w:rsidRPr="00B119BD">
        <w:rPr>
          <w:rFonts w:ascii="Palatino Linotype" w:hAnsi="Palatino Linotype" w:cs="Tahoma"/>
          <w:sz w:val="24"/>
          <w:szCs w:val="24"/>
        </w:rPr>
        <w:t xml:space="preserve">la aplicación de </w:t>
      </w:r>
      <w:r w:rsidR="00E35982" w:rsidRPr="00B119BD">
        <w:rPr>
          <w:rFonts w:ascii="Palatino Linotype" w:hAnsi="Palatino Linotype" w:cs="Tahoma"/>
          <w:sz w:val="24"/>
          <w:szCs w:val="24"/>
        </w:rPr>
        <w:t>estas</w:t>
      </w:r>
      <w:r w:rsidRPr="00B119BD">
        <w:rPr>
          <w:rFonts w:ascii="Palatino Linotype" w:hAnsi="Palatino Linotype" w:cs="Tahoma"/>
          <w:sz w:val="24"/>
          <w:szCs w:val="24"/>
        </w:rPr>
        <w:t xml:space="preserve">. </w:t>
      </w:r>
    </w:p>
    <w:p w14:paraId="53A29E06" w14:textId="77777777" w:rsidR="001F726B" w:rsidRPr="00B119BD" w:rsidRDefault="001F726B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20953C46" w14:textId="3C699956" w:rsidR="00FD0BF5" w:rsidRPr="00B119BD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  <w:lang w:val="es-CR"/>
        </w:rPr>
        <w:t xml:space="preserve">Una vez concluida la fase de aplicación de las pruebas, serán ponderadas todas las puntuaciones según lo establecido en la estructura de evaluación propuesta en el punto 1 (Fase de Evaluación) y se obtiene el resultado final </w:t>
      </w:r>
      <w:r w:rsidRPr="00B119BD">
        <w:rPr>
          <w:rFonts w:ascii="Palatino Linotype" w:hAnsi="Palatino Linotype" w:cs="Tahoma"/>
          <w:sz w:val="24"/>
          <w:szCs w:val="24"/>
          <w:lang w:val="es-CR"/>
        </w:rPr>
        <w:lastRenderedPageBreak/>
        <w:t xml:space="preserve">para cada uno de los participantes. Aquellos que obtengan una puntuación igual o mayor a 80%, alcanzarán la condición de ELEGIBLE. </w:t>
      </w:r>
    </w:p>
    <w:p w14:paraId="18361915" w14:textId="77777777" w:rsidR="00FD0BF5" w:rsidRPr="00B119BD" w:rsidRDefault="00FD0BF5" w:rsidP="00822916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6E6CF153" w14:textId="13310C85" w:rsidR="00FD0BF5" w:rsidRPr="00B119BD" w:rsidRDefault="00FD0BF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Se </w:t>
      </w:r>
      <w:r w:rsidR="003431D6" w:rsidRPr="00B119BD">
        <w:rPr>
          <w:rFonts w:ascii="Palatino Linotype" w:hAnsi="Palatino Linotype" w:cs="Tahoma"/>
          <w:sz w:val="24"/>
          <w:szCs w:val="24"/>
        </w:rPr>
        <w:t>conformará una terna</w:t>
      </w:r>
      <w:r w:rsidRPr="00B119BD">
        <w:rPr>
          <w:rFonts w:ascii="Palatino Linotype" w:hAnsi="Palatino Linotype" w:cs="Tahoma"/>
          <w:sz w:val="24"/>
          <w:szCs w:val="24"/>
        </w:rPr>
        <w:t xml:space="preserve"> </w:t>
      </w:r>
      <w:r w:rsidR="003431D6" w:rsidRPr="00B119BD">
        <w:rPr>
          <w:rFonts w:ascii="Palatino Linotype" w:hAnsi="Palatino Linotype" w:cs="Tahoma"/>
          <w:sz w:val="24"/>
          <w:szCs w:val="24"/>
        </w:rPr>
        <w:t xml:space="preserve">con los candidatos que resulten ser elegibles producto del concurso.  </w:t>
      </w:r>
    </w:p>
    <w:p w14:paraId="6472EDEB" w14:textId="77777777" w:rsidR="00B27395" w:rsidRPr="00B119BD" w:rsidRDefault="00B27395" w:rsidP="00822916">
      <w:pPr>
        <w:rPr>
          <w:rFonts w:ascii="Palatino Linotype" w:hAnsi="Palatino Linotype" w:cs="Tahoma"/>
          <w:color w:val="auto"/>
          <w:lang w:val="es-ES"/>
        </w:rPr>
      </w:pPr>
    </w:p>
    <w:p w14:paraId="281E3873" w14:textId="2C73F83E" w:rsidR="00B27395" w:rsidRPr="00B119BD" w:rsidRDefault="00B27395" w:rsidP="00822916">
      <w:pPr>
        <w:pStyle w:val="Sinespaciado"/>
        <w:numPr>
          <w:ilvl w:val="0"/>
          <w:numId w:val="30"/>
        </w:numPr>
        <w:jc w:val="both"/>
        <w:rPr>
          <w:rFonts w:ascii="Palatino Linotype" w:hAnsi="Palatino Linotype" w:cs="Tahoma"/>
          <w:sz w:val="24"/>
          <w:szCs w:val="24"/>
        </w:rPr>
      </w:pPr>
      <w:r w:rsidRPr="00B119BD">
        <w:rPr>
          <w:rFonts w:ascii="Palatino Linotype" w:hAnsi="Palatino Linotype" w:cs="Tahoma"/>
          <w:sz w:val="24"/>
          <w:szCs w:val="24"/>
        </w:rPr>
        <w:t xml:space="preserve">Desarrollo Humano preparará el debido informe con la incorporación de </w:t>
      </w:r>
      <w:r w:rsidR="003431D6" w:rsidRPr="00B119BD">
        <w:rPr>
          <w:rFonts w:ascii="Palatino Linotype" w:hAnsi="Palatino Linotype" w:cs="Tahoma"/>
          <w:sz w:val="24"/>
          <w:szCs w:val="24"/>
        </w:rPr>
        <w:t>la recomendación</w:t>
      </w:r>
      <w:r w:rsidR="00D3586D" w:rsidRPr="00B119BD">
        <w:rPr>
          <w:rFonts w:ascii="Palatino Linotype" w:hAnsi="Palatino Linotype" w:cs="Tahoma"/>
          <w:sz w:val="24"/>
          <w:szCs w:val="24"/>
        </w:rPr>
        <w:t xml:space="preserve"> de las áreas solicitantes</w:t>
      </w:r>
      <w:r w:rsidRPr="00B119BD">
        <w:rPr>
          <w:rFonts w:ascii="Palatino Linotype" w:hAnsi="Palatino Linotype" w:cs="Tahoma"/>
          <w:sz w:val="24"/>
          <w:szCs w:val="24"/>
        </w:rPr>
        <w:t xml:space="preserve"> a la Dirección Ejecutiva quien se </w:t>
      </w:r>
      <w:r w:rsidR="0001167E" w:rsidRPr="00B119BD">
        <w:rPr>
          <w:rFonts w:ascii="Palatino Linotype" w:hAnsi="Palatino Linotype" w:cs="Tahoma"/>
          <w:sz w:val="24"/>
          <w:szCs w:val="24"/>
        </w:rPr>
        <w:t>encargará</w:t>
      </w:r>
      <w:r w:rsidRPr="00B119BD">
        <w:rPr>
          <w:rFonts w:ascii="Palatino Linotype" w:hAnsi="Palatino Linotype" w:cs="Tahoma"/>
          <w:sz w:val="24"/>
          <w:szCs w:val="24"/>
        </w:rPr>
        <w:t xml:space="preserve"> del debido nombramiento, </w:t>
      </w:r>
      <w:r w:rsidR="00E35982" w:rsidRPr="00B119BD">
        <w:rPr>
          <w:rFonts w:ascii="Palatino Linotype" w:hAnsi="Palatino Linotype" w:cs="Tahoma"/>
          <w:sz w:val="24"/>
          <w:szCs w:val="24"/>
        </w:rPr>
        <w:t>de acuerdo con</w:t>
      </w:r>
      <w:r w:rsidRPr="00B119BD">
        <w:rPr>
          <w:rFonts w:ascii="Palatino Linotype" w:hAnsi="Palatino Linotype" w:cs="Tahoma"/>
          <w:sz w:val="24"/>
          <w:szCs w:val="24"/>
        </w:rPr>
        <w:t xml:space="preserve"> la normativa interna vigente.  </w:t>
      </w:r>
    </w:p>
    <w:p w14:paraId="2A6852B8" w14:textId="77777777" w:rsidR="00B27395" w:rsidRPr="00B119BD" w:rsidRDefault="00B27395" w:rsidP="00B27395">
      <w:pPr>
        <w:pStyle w:val="Prrafodelista"/>
        <w:rPr>
          <w:rFonts w:ascii="Palatino Linotype" w:hAnsi="Palatino Linotype" w:cs="Tahoma"/>
          <w:szCs w:val="24"/>
        </w:rPr>
      </w:pPr>
    </w:p>
    <w:p w14:paraId="7F3A267F" w14:textId="77777777" w:rsidR="00B27395" w:rsidRPr="00B119BD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  <w:lang w:val="es-CR"/>
        </w:rPr>
      </w:pPr>
    </w:p>
    <w:p w14:paraId="74E3C52D" w14:textId="77777777" w:rsidR="00B27395" w:rsidRPr="00E35982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45155885" w14:textId="4904D032" w:rsidR="00B27395" w:rsidRPr="00E35982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8B3DFE9" w14:textId="77777777" w:rsidR="00B271CB" w:rsidRPr="00E35982" w:rsidRDefault="00B271CB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5EF1AF85" w14:textId="77777777" w:rsidR="00B27395" w:rsidRPr="00E35982" w:rsidRDefault="00B27395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</w:p>
    <w:p w14:paraId="78E76CE9" w14:textId="77777777" w:rsidR="003431D6" w:rsidRPr="00E35982" w:rsidRDefault="003431D6" w:rsidP="00B27395">
      <w:pPr>
        <w:pStyle w:val="Sinespaciado"/>
        <w:jc w:val="both"/>
        <w:rPr>
          <w:rFonts w:ascii="Palatino Linotype" w:hAnsi="Palatino Linotype" w:cs="Tahoma"/>
          <w:sz w:val="24"/>
          <w:szCs w:val="24"/>
        </w:rPr>
      </w:pPr>
      <w:bookmarkStart w:id="3" w:name="_GoBack"/>
      <w:bookmarkEnd w:id="3"/>
    </w:p>
    <w:sectPr w:rsidR="003431D6" w:rsidRPr="00E35982" w:rsidSect="004F4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141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CBF68" w14:textId="77777777" w:rsidR="00D469AB" w:rsidRDefault="00D469AB" w:rsidP="008B393D">
      <w:r>
        <w:separator/>
      </w:r>
    </w:p>
  </w:endnote>
  <w:endnote w:type="continuationSeparator" w:id="0">
    <w:p w14:paraId="3A0612B9" w14:textId="77777777" w:rsidR="00D469AB" w:rsidRDefault="00D469AB" w:rsidP="008B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i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36874" w14:textId="77777777" w:rsidR="004F4B63" w:rsidRDefault="004F4B63" w:rsidP="001D6B22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E8B2301" w14:textId="77777777" w:rsidR="004F4B63" w:rsidRDefault="004F4B63" w:rsidP="004F4B6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121A8E" w14:textId="77777777" w:rsidR="004F4B63" w:rsidRDefault="004F4B63" w:rsidP="004F4B63">
    <w:pPr>
      <w:pStyle w:val="Piedepgina"/>
      <w:framePr w:wrap="none" w:vAnchor="text" w:hAnchor="page" w:x="11302" w:y="9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11DF2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59918556" w14:textId="77777777" w:rsidR="003759D8" w:rsidRPr="00D3789A" w:rsidRDefault="003759D8" w:rsidP="004F4B63">
    <w:pPr>
      <w:pStyle w:val="Piedepgina"/>
      <w:tabs>
        <w:tab w:val="clear" w:pos="4680"/>
        <w:tab w:val="clear" w:pos="9360"/>
        <w:tab w:val="left" w:pos="1129"/>
      </w:tabs>
      <w:ind w:right="360"/>
      <w:rPr>
        <w:sz w:val="16"/>
        <w:szCs w:val="16"/>
      </w:rPr>
    </w:pPr>
    <w:r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CE4543" wp14:editId="4743D675">
              <wp:simplePos x="0" y="0"/>
              <wp:positionH relativeFrom="column">
                <wp:posOffset>2211727</wp:posOffset>
              </wp:positionH>
              <wp:positionV relativeFrom="paragraph">
                <wp:posOffset>-217805</wp:posOffset>
              </wp:positionV>
              <wp:extent cx="3039745" cy="527050"/>
              <wp:effectExtent l="0" t="0" r="0" b="635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39745" cy="527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559A69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Avenidas 5-7 calle 20 Norte, San José, Costa Rica</w:t>
                          </w:r>
                        </w:p>
                        <w:p w14:paraId="691189B4" w14:textId="77777777" w:rsidR="003759D8" w:rsidRPr="00657B28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</w:pPr>
                          <w:r w:rsidRPr="00657B28">
                            <w:rPr>
                              <w:color w:val="00A0DD"/>
                              <w:sz w:val="16"/>
                              <w:szCs w:val="16"/>
                              <w:lang w:val="es-CR"/>
                            </w:rPr>
                            <w:t>Apartado 10103-1000, San José</w:t>
                          </w:r>
                        </w:p>
                        <w:p w14:paraId="60DCBD3E" w14:textId="77777777" w:rsidR="003759D8" w:rsidRDefault="003759D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FCE4543"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7" type="#_x0000_t202" style="position:absolute;margin-left:174.15pt;margin-top:-17.15pt;width:239.35pt;height:4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" filled="f" stroked="f" strokeweight=".5pt">
              <v:textbox>
                <w:txbxContent>
                  <w:p w14:paraId="42559A69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Avenidas 5-7 calle 20 Norte, San José, Costa Rica</w:t>
                    </w:r>
                  </w:p>
                  <w:p w14:paraId="691189B4" w14:textId="77777777" w:rsidR="003759D8" w:rsidRPr="00657B28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A0DD"/>
                        <w:sz w:val="16"/>
                        <w:szCs w:val="16"/>
                        <w:lang w:val="es-CR"/>
                      </w:rPr>
                    </w:pPr>
                    <w:r w:rsidRPr="00657B28">
                      <w:rPr>
                        <w:color w:val="00A0DD"/>
                        <w:sz w:val="16"/>
                        <w:szCs w:val="16"/>
                        <w:lang w:val="es-CR"/>
                      </w:rPr>
                      <w:t>Apartado 10103-1000, San José</w:t>
                    </w:r>
                  </w:p>
                  <w:p w14:paraId="60DCBD3E" w14:textId="77777777" w:rsidR="003759D8" w:rsidRDefault="003759D8"/>
                </w:txbxContent>
              </v:textbox>
            </v:shape>
          </w:pict>
        </mc:Fallback>
      </mc:AlternateContent>
    </w:r>
    <w:r w:rsidRPr="00D3789A">
      <w:rPr>
        <w:noProof/>
        <w:sz w:val="16"/>
        <w:szCs w:val="16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872C69" wp14:editId="2CBF6CD2">
              <wp:simplePos x="0" y="0"/>
              <wp:positionH relativeFrom="column">
                <wp:posOffset>-517525</wp:posOffset>
              </wp:positionH>
              <wp:positionV relativeFrom="paragraph">
                <wp:posOffset>-255888</wp:posOffset>
              </wp:positionV>
              <wp:extent cx="2278380" cy="527050"/>
              <wp:effectExtent l="0" t="0" r="3810" b="635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0F830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(506) 2256 2944</w:t>
                          </w:r>
                        </w:p>
                        <w:p w14:paraId="2B4E10EC" w14:textId="77777777" w:rsidR="003759D8" w:rsidRPr="00BA6BA4" w:rsidRDefault="003759D8" w:rsidP="00D3789A">
                          <w:pPr>
                            <w:pStyle w:val="Piedepgina"/>
                            <w:tabs>
                              <w:tab w:val="clear" w:pos="4680"/>
                              <w:tab w:val="clear" w:pos="9360"/>
                              <w:tab w:val="left" w:pos="1129"/>
                            </w:tabs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</w:pPr>
                          <w:r w:rsidRPr="00BA6BA4">
                            <w:rPr>
                              <w:b/>
                              <w:color w:val="00A0DD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BA6BA4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="005F4A90"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des_humano@</w:t>
                          </w:r>
                          <w:r w:rsidRPr="00BA6BA4">
                            <w:rPr>
                              <w:color w:val="006098"/>
                              <w:sz w:val="16"/>
                              <w:szCs w:val="16"/>
                              <w:lang w:val="fr-FR"/>
                            </w:rPr>
                            <w:t>infocoop.go.cr</w:t>
                          </w:r>
                        </w:p>
                        <w:p w14:paraId="6CEBEC26" w14:textId="77777777" w:rsidR="003759D8" w:rsidRPr="00657B28" w:rsidRDefault="003759D8" w:rsidP="00D3789A">
                          <w:pPr>
                            <w:rPr>
                              <w:color w:val="006098"/>
                            </w:rPr>
                          </w:pPr>
                          <w:r w:rsidRPr="00657B28">
                            <w:rPr>
                              <w:b/>
                              <w:color w:val="00A0DD"/>
                              <w:sz w:val="16"/>
                              <w:szCs w:val="16"/>
                            </w:rPr>
                            <w:t>W</w:t>
                          </w:r>
                          <w:r w:rsidRPr="00D3789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657B28">
                            <w:rPr>
                              <w:color w:val="006098"/>
                              <w:sz w:val="16"/>
                              <w:szCs w:val="16"/>
                            </w:rPr>
                            <w:t>www.infocoop.go.cr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872C69" id="Cuadro de texto 2" o:spid="_x0000_s1028" type="#_x0000_t202" style="position:absolute;margin-left:-40.75pt;margin-top:-20.15pt;width:179.4pt;height:41.5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" stroked="f">
              <v:textbox>
                <w:txbxContent>
                  <w:p w14:paraId="4650F830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T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(506) 2256 2944</w:t>
                    </w:r>
                  </w:p>
                  <w:p w14:paraId="2B4E10EC" w14:textId="77777777" w:rsidR="003759D8" w:rsidRPr="00BA6BA4" w:rsidRDefault="003759D8" w:rsidP="00D3789A">
                    <w:pPr>
                      <w:pStyle w:val="Piedepgina"/>
                      <w:tabs>
                        <w:tab w:val="clear" w:pos="4680"/>
                        <w:tab w:val="clear" w:pos="9360"/>
                        <w:tab w:val="left" w:pos="1129"/>
                      </w:tabs>
                      <w:rPr>
                        <w:color w:val="006098"/>
                        <w:sz w:val="16"/>
                        <w:szCs w:val="16"/>
                        <w:lang w:val="fr-FR"/>
                      </w:rPr>
                    </w:pPr>
                    <w:r w:rsidRPr="00BA6BA4">
                      <w:rPr>
                        <w:b/>
                        <w:color w:val="00A0DD"/>
                        <w:sz w:val="16"/>
                        <w:szCs w:val="16"/>
                        <w:lang w:val="fr-FR"/>
                      </w:rPr>
                      <w:t>M</w:t>
                    </w:r>
                    <w:r w:rsidRPr="00BA6BA4">
                      <w:rPr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="005F4A90"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des_humano@</w:t>
                    </w:r>
                    <w:r w:rsidRPr="00BA6BA4">
                      <w:rPr>
                        <w:color w:val="006098"/>
                        <w:sz w:val="16"/>
                        <w:szCs w:val="16"/>
                        <w:lang w:val="fr-FR"/>
                      </w:rPr>
                      <w:t>infocoop.go.cr</w:t>
                    </w:r>
                  </w:p>
                  <w:p w14:paraId="6CEBEC26" w14:textId="77777777" w:rsidR="003759D8" w:rsidRPr="00657B28" w:rsidRDefault="003759D8" w:rsidP="00D3789A">
                    <w:pPr>
                      <w:rPr>
                        <w:color w:val="006098"/>
                      </w:rPr>
                    </w:pPr>
                    <w:r w:rsidRPr="00657B28">
                      <w:rPr>
                        <w:b/>
                        <w:color w:val="00A0DD"/>
                        <w:sz w:val="16"/>
                        <w:szCs w:val="16"/>
                      </w:rPr>
                      <w:t>W</w:t>
                    </w:r>
                    <w:r w:rsidRPr="00D3789A">
                      <w:rPr>
                        <w:sz w:val="16"/>
                        <w:szCs w:val="16"/>
                      </w:rPr>
                      <w:t xml:space="preserve"> </w:t>
                    </w:r>
                    <w:r w:rsidRPr="00657B28">
                      <w:rPr>
                        <w:color w:val="006098"/>
                        <w:sz w:val="16"/>
                        <w:szCs w:val="16"/>
                      </w:rPr>
                      <w:t>www.infocoop.go.cr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805C50" w14:textId="77777777" w:rsidR="00176157" w:rsidRDefault="001761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3FAB0" w14:textId="77777777" w:rsidR="00D469AB" w:rsidRDefault="00D469AB" w:rsidP="008B393D">
      <w:r>
        <w:separator/>
      </w:r>
    </w:p>
  </w:footnote>
  <w:footnote w:type="continuationSeparator" w:id="0">
    <w:p w14:paraId="69209566" w14:textId="77777777" w:rsidR="00D469AB" w:rsidRDefault="00D469AB" w:rsidP="008B3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C606D" w14:textId="77777777" w:rsidR="00176157" w:rsidRDefault="0017615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FA4C0" w14:textId="77777777" w:rsidR="003759D8" w:rsidRDefault="004F4B63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B5CEACE" wp14:editId="26A8B1FC">
              <wp:simplePos x="0" y="0"/>
              <wp:positionH relativeFrom="column">
                <wp:posOffset>2340610</wp:posOffset>
              </wp:positionH>
              <wp:positionV relativeFrom="paragraph">
                <wp:posOffset>-532765</wp:posOffset>
              </wp:positionV>
              <wp:extent cx="2687955" cy="549910"/>
              <wp:effectExtent l="0" t="0" r="0" b="8890"/>
              <wp:wrapSquare wrapText="bothSides"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7955" cy="549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BE825D" w14:textId="77777777" w:rsidR="007A0C7F" w:rsidRDefault="007A0C7F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159C0DF8" w14:textId="77777777" w:rsidR="00176157" w:rsidRPr="008446C8" w:rsidRDefault="00176157" w:rsidP="007A0C7F">
                          <w:pPr>
                            <w:spacing w:line="192" w:lineRule="auto"/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b/>
                              <w:bCs/>
                              <w:color w:val="00A1DF"/>
                              <w:sz w:val="28"/>
                              <w:szCs w:val="28"/>
                              <w:lang w:val="es-ES"/>
                            </w:rPr>
                            <w:t>Desarrollo Humano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5CEAC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84.3pt;margin-top:-41.95pt;width:211.6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" filled="f" stroked="f">
              <v:textbox>
                <w:txbxContent>
                  <w:p w14:paraId="46BE825D" w14:textId="77777777" w:rsidR="007A0C7F" w:rsidRDefault="007A0C7F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</w:p>
                  <w:p w14:paraId="159C0DF8" w14:textId="77777777" w:rsidR="00176157" w:rsidRPr="008446C8" w:rsidRDefault="00176157" w:rsidP="007A0C7F">
                    <w:pPr>
                      <w:spacing w:line="192" w:lineRule="auto"/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b/>
                        <w:bCs/>
                        <w:color w:val="00A1DF"/>
                        <w:sz w:val="28"/>
                        <w:szCs w:val="28"/>
                        <w:lang w:val="es-ES"/>
                      </w:rPr>
                      <w:t>Desarrollo Humano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F4B63"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30C0DF86" wp14:editId="724BDC63">
          <wp:simplePos x="0" y="0"/>
          <wp:positionH relativeFrom="column">
            <wp:posOffset>834390</wp:posOffset>
          </wp:positionH>
          <wp:positionV relativeFrom="paragraph">
            <wp:posOffset>-664845</wp:posOffset>
          </wp:positionV>
          <wp:extent cx="1372235" cy="710565"/>
          <wp:effectExtent l="0" t="0" r="0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235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4B63"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6352B175" wp14:editId="766EBA21">
          <wp:simplePos x="0" y="0"/>
          <wp:positionH relativeFrom="column">
            <wp:posOffset>-603885</wp:posOffset>
          </wp:positionH>
          <wp:positionV relativeFrom="paragraph">
            <wp:posOffset>-553720</wp:posOffset>
          </wp:positionV>
          <wp:extent cx="1110615" cy="581025"/>
          <wp:effectExtent l="0" t="0" r="6985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1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5168" behindDoc="1" locked="0" layoutInCell="1" allowOverlap="1" wp14:anchorId="10E78205" wp14:editId="1C73C160">
          <wp:simplePos x="0" y="0"/>
          <wp:positionH relativeFrom="column">
            <wp:posOffset>4186555</wp:posOffset>
          </wp:positionH>
          <wp:positionV relativeFrom="paragraph">
            <wp:posOffset>-899160</wp:posOffset>
          </wp:positionV>
          <wp:extent cx="2523490" cy="2077085"/>
          <wp:effectExtent l="0" t="0" r="0" b="0"/>
          <wp:wrapNone/>
          <wp:docPr id="25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v hoja membretada.w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 flipV="1">
                    <a:off x="0" y="0"/>
                    <a:ext cx="2523490" cy="207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60303" w14:textId="77777777" w:rsidR="00176157" w:rsidRDefault="0017615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6D52"/>
    <w:multiLevelType w:val="hybridMultilevel"/>
    <w:tmpl w:val="DB5ABAB0"/>
    <w:lvl w:ilvl="0" w:tplc="8CC014E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BE1D31"/>
    <w:multiLevelType w:val="hybridMultilevel"/>
    <w:tmpl w:val="2CECB50C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E3138"/>
    <w:multiLevelType w:val="hybridMultilevel"/>
    <w:tmpl w:val="88DA7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328E4"/>
    <w:multiLevelType w:val="hybridMultilevel"/>
    <w:tmpl w:val="6E3699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D4327"/>
    <w:multiLevelType w:val="hybridMultilevel"/>
    <w:tmpl w:val="448AE020"/>
    <w:lvl w:ilvl="0" w:tplc="D73246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057E89"/>
    <w:multiLevelType w:val="hybridMultilevel"/>
    <w:tmpl w:val="21E6D4D4"/>
    <w:lvl w:ilvl="0" w:tplc="B28E5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F6C79"/>
    <w:multiLevelType w:val="multilevel"/>
    <w:tmpl w:val="1BA013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1EA54D64"/>
    <w:multiLevelType w:val="hybridMultilevel"/>
    <w:tmpl w:val="90FED1D6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27781"/>
    <w:multiLevelType w:val="multilevel"/>
    <w:tmpl w:val="DE3AD5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1FAD7830"/>
    <w:multiLevelType w:val="hybridMultilevel"/>
    <w:tmpl w:val="2434252A"/>
    <w:lvl w:ilvl="0" w:tplc="0C0A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D0874"/>
    <w:multiLevelType w:val="hybridMultilevel"/>
    <w:tmpl w:val="2DD47710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92FB3"/>
    <w:multiLevelType w:val="hybridMultilevel"/>
    <w:tmpl w:val="653C2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F568A"/>
    <w:multiLevelType w:val="hybridMultilevel"/>
    <w:tmpl w:val="D6ACFD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D61EA"/>
    <w:multiLevelType w:val="hybridMultilevel"/>
    <w:tmpl w:val="0E5AFF9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7452E"/>
    <w:multiLevelType w:val="hybridMultilevel"/>
    <w:tmpl w:val="75CEDF8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F6A53"/>
    <w:multiLevelType w:val="hybridMultilevel"/>
    <w:tmpl w:val="93B8920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54B81"/>
    <w:multiLevelType w:val="hybridMultilevel"/>
    <w:tmpl w:val="2C2608B6"/>
    <w:lvl w:ilvl="0" w:tplc="FFFFFFFF">
      <w:start w:val="1"/>
      <w:numFmt w:val="bullet"/>
      <w:pStyle w:val="Texto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975D2F"/>
    <w:multiLevelType w:val="hybridMultilevel"/>
    <w:tmpl w:val="C91A8C40"/>
    <w:lvl w:ilvl="0" w:tplc="FFFFFFFF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A8426D"/>
    <w:multiLevelType w:val="hybridMultilevel"/>
    <w:tmpl w:val="2FA2A50C"/>
    <w:lvl w:ilvl="0" w:tplc="0C0A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9" w15:restartNumberingAfterBreak="0">
    <w:nsid w:val="4FC57FDC"/>
    <w:multiLevelType w:val="hybridMultilevel"/>
    <w:tmpl w:val="F264667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087B"/>
    <w:multiLevelType w:val="hybridMultilevel"/>
    <w:tmpl w:val="6C821AFC"/>
    <w:lvl w:ilvl="0" w:tplc="DA744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6A33E2"/>
    <w:multiLevelType w:val="hybridMultilevel"/>
    <w:tmpl w:val="2F228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C72135"/>
    <w:multiLevelType w:val="hybridMultilevel"/>
    <w:tmpl w:val="2BFE2C0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C8441A"/>
    <w:multiLevelType w:val="multilevel"/>
    <w:tmpl w:val="CF440CE8"/>
    <w:lvl w:ilvl="0">
      <w:start w:val="1"/>
      <w:numFmt w:val="decimal"/>
      <w:pStyle w:val="Texto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57371057"/>
    <w:multiLevelType w:val="hybridMultilevel"/>
    <w:tmpl w:val="0100B31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8127F"/>
    <w:multiLevelType w:val="hybridMultilevel"/>
    <w:tmpl w:val="F9746708"/>
    <w:lvl w:ilvl="0" w:tplc="364C4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1491E"/>
    <w:multiLevelType w:val="hybridMultilevel"/>
    <w:tmpl w:val="99B65A0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B9342F0"/>
    <w:multiLevelType w:val="hybridMultilevel"/>
    <w:tmpl w:val="0B6A1D12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C515CF"/>
    <w:multiLevelType w:val="hybridMultilevel"/>
    <w:tmpl w:val="58AAE106"/>
    <w:lvl w:ilvl="0" w:tplc="FFFFFFFF">
      <w:start w:val="1"/>
      <w:numFmt w:val="decimal"/>
      <w:pStyle w:val="Texto2"/>
      <w:lvlText w:val="%1."/>
      <w:lvlJc w:val="left"/>
      <w:pPr>
        <w:tabs>
          <w:tab w:val="num" w:pos="1603"/>
        </w:tabs>
        <w:ind w:left="1603" w:hanging="360"/>
      </w:pPr>
      <w:rPr>
        <w:rFonts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90"/>
        </w:tabs>
        <w:ind w:left="229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0"/>
        </w:tabs>
        <w:ind w:left="37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29" w15:restartNumberingAfterBreak="0">
    <w:nsid w:val="7B500176"/>
    <w:multiLevelType w:val="hybridMultilevel"/>
    <w:tmpl w:val="5C300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290FDA"/>
    <w:multiLevelType w:val="hybridMultilevel"/>
    <w:tmpl w:val="F56CE4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24"/>
  </w:num>
  <w:num w:numId="5">
    <w:abstractNumId w:val="5"/>
  </w:num>
  <w:num w:numId="6">
    <w:abstractNumId w:val="3"/>
  </w:num>
  <w:num w:numId="7">
    <w:abstractNumId w:val="12"/>
  </w:num>
  <w:num w:numId="8">
    <w:abstractNumId w:val="15"/>
  </w:num>
  <w:num w:numId="9">
    <w:abstractNumId w:val="7"/>
  </w:num>
  <w:num w:numId="10">
    <w:abstractNumId w:val="22"/>
  </w:num>
  <w:num w:numId="11">
    <w:abstractNumId w:val="23"/>
  </w:num>
  <w:num w:numId="12">
    <w:abstractNumId w:val="28"/>
  </w:num>
  <w:num w:numId="13">
    <w:abstractNumId w:val="21"/>
  </w:num>
  <w:num w:numId="14">
    <w:abstractNumId w:val="18"/>
  </w:num>
  <w:num w:numId="15">
    <w:abstractNumId w:val="14"/>
  </w:num>
  <w:num w:numId="16">
    <w:abstractNumId w:val="2"/>
  </w:num>
  <w:num w:numId="17">
    <w:abstractNumId w:val="6"/>
  </w:num>
  <w:num w:numId="18">
    <w:abstractNumId w:val="1"/>
  </w:num>
  <w:num w:numId="19">
    <w:abstractNumId w:val="30"/>
  </w:num>
  <w:num w:numId="20">
    <w:abstractNumId w:val="4"/>
  </w:num>
  <w:num w:numId="21">
    <w:abstractNumId w:val="13"/>
  </w:num>
  <w:num w:numId="22">
    <w:abstractNumId w:val="20"/>
  </w:num>
  <w:num w:numId="23">
    <w:abstractNumId w:val="25"/>
  </w:num>
  <w:num w:numId="24">
    <w:abstractNumId w:val="8"/>
  </w:num>
  <w:num w:numId="25">
    <w:abstractNumId w:val="9"/>
  </w:num>
  <w:num w:numId="26">
    <w:abstractNumId w:val="29"/>
  </w:num>
  <w:num w:numId="27">
    <w:abstractNumId w:val="26"/>
  </w:num>
  <w:num w:numId="28">
    <w:abstractNumId w:val="17"/>
  </w:num>
  <w:num w:numId="29">
    <w:abstractNumId w:val="10"/>
  </w:num>
  <w:num w:numId="30">
    <w:abstractNumId w:val="27"/>
  </w:num>
  <w:num w:numId="31">
    <w:abstractNumId w:val="11"/>
  </w:num>
  <w:num w:numId="32">
    <w:abstractNumId w:val="16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DDB"/>
    <w:rsid w:val="0001167E"/>
    <w:rsid w:val="00035528"/>
    <w:rsid w:val="0003691F"/>
    <w:rsid w:val="00092288"/>
    <w:rsid w:val="000978FE"/>
    <w:rsid w:val="000B107D"/>
    <w:rsid w:val="000B3E1C"/>
    <w:rsid w:val="000B4CBB"/>
    <w:rsid w:val="000B7426"/>
    <w:rsid w:val="00103A87"/>
    <w:rsid w:val="001158CA"/>
    <w:rsid w:val="0012512D"/>
    <w:rsid w:val="00146705"/>
    <w:rsid w:val="001624BB"/>
    <w:rsid w:val="00163E19"/>
    <w:rsid w:val="00176157"/>
    <w:rsid w:val="00180734"/>
    <w:rsid w:val="001C7815"/>
    <w:rsid w:val="001F074E"/>
    <w:rsid w:val="001F65D3"/>
    <w:rsid w:val="001F726B"/>
    <w:rsid w:val="00202CA1"/>
    <w:rsid w:val="00210F1C"/>
    <w:rsid w:val="00212631"/>
    <w:rsid w:val="00214177"/>
    <w:rsid w:val="00226E40"/>
    <w:rsid w:val="00233802"/>
    <w:rsid w:val="00237BE3"/>
    <w:rsid w:val="00270C74"/>
    <w:rsid w:val="002B17CC"/>
    <w:rsid w:val="002F4643"/>
    <w:rsid w:val="002F7969"/>
    <w:rsid w:val="003431D6"/>
    <w:rsid w:val="003656BB"/>
    <w:rsid w:val="003759D8"/>
    <w:rsid w:val="00383E6E"/>
    <w:rsid w:val="003A54E8"/>
    <w:rsid w:val="003F212D"/>
    <w:rsid w:val="00406DFC"/>
    <w:rsid w:val="00411568"/>
    <w:rsid w:val="00435D55"/>
    <w:rsid w:val="00445F89"/>
    <w:rsid w:val="00462E4E"/>
    <w:rsid w:val="00490E55"/>
    <w:rsid w:val="004C3DDB"/>
    <w:rsid w:val="004F4B63"/>
    <w:rsid w:val="00503264"/>
    <w:rsid w:val="00503797"/>
    <w:rsid w:val="00504DED"/>
    <w:rsid w:val="00511DF2"/>
    <w:rsid w:val="0054067D"/>
    <w:rsid w:val="005D2CAD"/>
    <w:rsid w:val="005E5F7D"/>
    <w:rsid w:val="005F4A90"/>
    <w:rsid w:val="0060101A"/>
    <w:rsid w:val="00606543"/>
    <w:rsid w:val="00623AD0"/>
    <w:rsid w:val="006419E4"/>
    <w:rsid w:val="006470B4"/>
    <w:rsid w:val="00651A8B"/>
    <w:rsid w:val="00654F09"/>
    <w:rsid w:val="00657B28"/>
    <w:rsid w:val="00681825"/>
    <w:rsid w:val="006A498A"/>
    <w:rsid w:val="006B6244"/>
    <w:rsid w:val="006C70D7"/>
    <w:rsid w:val="007100FE"/>
    <w:rsid w:val="00731B9B"/>
    <w:rsid w:val="007425F7"/>
    <w:rsid w:val="00777FF4"/>
    <w:rsid w:val="007A0C7F"/>
    <w:rsid w:val="007A79BA"/>
    <w:rsid w:val="007D1B5E"/>
    <w:rsid w:val="007D1E6E"/>
    <w:rsid w:val="0081499A"/>
    <w:rsid w:val="00822916"/>
    <w:rsid w:val="00840406"/>
    <w:rsid w:val="008446C8"/>
    <w:rsid w:val="00857612"/>
    <w:rsid w:val="008636FE"/>
    <w:rsid w:val="00866B3A"/>
    <w:rsid w:val="00882C40"/>
    <w:rsid w:val="008A32AC"/>
    <w:rsid w:val="008B393D"/>
    <w:rsid w:val="008C1432"/>
    <w:rsid w:val="008C5549"/>
    <w:rsid w:val="008C7C10"/>
    <w:rsid w:val="008D63C3"/>
    <w:rsid w:val="008E251D"/>
    <w:rsid w:val="008E3FDB"/>
    <w:rsid w:val="00964317"/>
    <w:rsid w:val="00964E6E"/>
    <w:rsid w:val="00972B50"/>
    <w:rsid w:val="00995B7D"/>
    <w:rsid w:val="00A02E2D"/>
    <w:rsid w:val="00A2193B"/>
    <w:rsid w:val="00A62475"/>
    <w:rsid w:val="00AA2BCE"/>
    <w:rsid w:val="00AC2CD4"/>
    <w:rsid w:val="00AF3610"/>
    <w:rsid w:val="00B07342"/>
    <w:rsid w:val="00B10A0B"/>
    <w:rsid w:val="00B119BD"/>
    <w:rsid w:val="00B271CB"/>
    <w:rsid w:val="00B27395"/>
    <w:rsid w:val="00B57036"/>
    <w:rsid w:val="00B872BB"/>
    <w:rsid w:val="00BA5917"/>
    <w:rsid w:val="00BA6BA4"/>
    <w:rsid w:val="00BC44FB"/>
    <w:rsid w:val="00BD6561"/>
    <w:rsid w:val="00C12681"/>
    <w:rsid w:val="00C211AA"/>
    <w:rsid w:val="00C318BD"/>
    <w:rsid w:val="00C45508"/>
    <w:rsid w:val="00C47426"/>
    <w:rsid w:val="00C558A8"/>
    <w:rsid w:val="00C56D5B"/>
    <w:rsid w:val="00C677ED"/>
    <w:rsid w:val="00C74444"/>
    <w:rsid w:val="00CB1023"/>
    <w:rsid w:val="00CC7302"/>
    <w:rsid w:val="00CE1D93"/>
    <w:rsid w:val="00D23A23"/>
    <w:rsid w:val="00D25EC6"/>
    <w:rsid w:val="00D31ED7"/>
    <w:rsid w:val="00D3586D"/>
    <w:rsid w:val="00D3789A"/>
    <w:rsid w:val="00D469AB"/>
    <w:rsid w:val="00D57605"/>
    <w:rsid w:val="00D93E8E"/>
    <w:rsid w:val="00DC44DE"/>
    <w:rsid w:val="00DC721E"/>
    <w:rsid w:val="00DD0918"/>
    <w:rsid w:val="00E15298"/>
    <w:rsid w:val="00E157BF"/>
    <w:rsid w:val="00E35982"/>
    <w:rsid w:val="00E55079"/>
    <w:rsid w:val="00EB53C9"/>
    <w:rsid w:val="00ED6329"/>
    <w:rsid w:val="00EF6C9A"/>
    <w:rsid w:val="00F069BA"/>
    <w:rsid w:val="00F11E0E"/>
    <w:rsid w:val="00F77277"/>
    <w:rsid w:val="00FD0BF5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DFEB9CF"/>
  <w15:docId w15:val="{0A42B31F-05BD-4BB4-971C-5934F61D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color w:val="7F7F7F" w:themeColor="text1" w:themeTint="8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6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10F1C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393D"/>
  </w:style>
  <w:style w:type="paragraph" w:styleId="Piedepgina">
    <w:name w:val="footer"/>
    <w:basedOn w:val="Normal"/>
    <w:link w:val="PiedepginaCar"/>
    <w:uiPriority w:val="99"/>
    <w:unhideWhenUsed/>
    <w:rsid w:val="008B393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93D"/>
  </w:style>
  <w:style w:type="character" w:styleId="Hipervnculo">
    <w:name w:val="Hyperlink"/>
    <w:basedOn w:val="Fuentedeprrafopredeter"/>
    <w:uiPriority w:val="99"/>
    <w:unhideWhenUsed/>
    <w:rsid w:val="008E3FD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789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789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unhideWhenUsed/>
    <w:rsid w:val="0037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uiPriority w:val="99"/>
    <w:semiHidden/>
    <w:unhideWhenUsed/>
    <w:rsid w:val="004F4B63"/>
  </w:style>
  <w:style w:type="paragraph" w:styleId="Prrafodelista">
    <w:name w:val="List Paragraph"/>
    <w:basedOn w:val="Normal"/>
    <w:uiPriority w:val="34"/>
    <w:qFormat/>
    <w:rsid w:val="00B872BB"/>
    <w:pPr>
      <w:ind w:left="708"/>
    </w:pPr>
    <w:rPr>
      <w:rFonts w:ascii="Tahoma" w:eastAsia="Times New Roman" w:hAnsi="Tahoma" w:cs="Times New Roman"/>
      <w:color w:val="auto"/>
      <w:szCs w:val="20"/>
      <w:lang w:val="es-CR" w:eastAsia="es-ES"/>
    </w:rPr>
  </w:style>
  <w:style w:type="paragraph" w:customStyle="1" w:styleId="Texto3">
    <w:name w:val="Texto 3"/>
    <w:basedOn w:val="Normal"/>
    <w:rsid w:val="007425F7"/>
    <w:pPr>
      <w:numPr>
        <w:numId w:val="3"/>
      </w:numPr>
      <w:spacing w:before="120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tulo51">
    <w:name w:val="Título 51"/>
    <w:basedOn w:val="Normal"/>
    <w:rsid w:val="007425F7"/>
    <w:pPr>
      <w:spacing w:before="240"/>
      <w:ind w:left="567"/>
    </w:pPr>
    <w:rPr>
      <w:rFonts w:ascii="Arial" w:eastAsia="Times New Roman" w:hAnsi="Arial" w:cs="Times New Roman"/>
      <w:b/>
      <w:bCs/>
      <w:color w:val="auto"/>
      <w:szCs w:val="20"/>
      <w:lang w:val="es-ES"/>
    </w:rPr>
  </w:style>
  <w:style w:type="paragraph" w:styleId="Textoindependiente">
    <w:name w:val="Body Text"/>
    <w:basedOn w:val="Normal"/>
    <w:link w:val="TextoindependienteCar"/>
    <w:rsid w:val="007425F7"/>
    <w:pPr>
      <w:spacing w:before="120"/>
      <w:jc w:val="both"/>
    </w:pPr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425F7"/>
    <w:rPr>
      <w:rFonts w:ascii="Avian" w:eastAsia="Times New Roman" w:hAnsi="Avian" w:cs="Times New Roman"/>
      <w:color w:val="auto"/>
      <w:sz w:val="22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210F1C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es-ES"/>
    </w:rPr>
  </w:style>
  <w:style w:type="paragraph" w:styleId="Sinespaciado">
    <w:name w:val="No Spacing"/>
    <w:uiPriority w:val="1"/>
    <w:qFormat/>
    <w:rsid w:val="00210F1C"/>
    <w:rPr>
      <w:rFonts w:asciiTheme="minorHAnsi" w:hAnsiTheme="minorHAnsi"/>
      <w:color w:val="auto"/>
      <w:sz w:val="22"/>
      <w:szCs w:val="22"/>
      <w:lang w:val="es-ES"/>
    </w:rPr>
  </w:style>
  <w:style w:type="paragraph" w:customStyle="1" w:styleId="Texto1">
    <w:name w:val="Texto 1"/>
    <w:basedOn w:val="Normal"/>
    <w:rsid w:val="00210F1C"/>
    <w:pPr>
      <w:spacing w:before="240"/>
      <w:ind w:left="567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page">
    <w:name w:val="page"/>
    <w:basedOn w:val="Normal"/>
    <w:rsid w:val="00210F1C"/>
    <w:pPr>
      <w:spacing w:before="100" w:beforeAutospacing="1" w:after="100" w:afterAutospacing="1"/>
    </w:pPr>
    <w:rPr>
      <w:rFonts w:ascii="Arial" w:eastAsia="Times New Roman" w:hAnsi="Arial" w:cs="Arial"/>
      <w:color w:val="000033"/>
      <w:sz w:val="18"/>
      <w:szCs w:val="18"/>
      <w:lang w:val="es-ES" w:eastAsia="es-ES"/>
    </w:rPr>
  </w:style>
  <w:style w:type="paragraph" w:customStyle="1" w:styleId="Ttulo31">
    <w:name w:val="Título 31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paragraph" w:customStyle="1" w:styleId="Texto4">
    <w:name w:val="Texto 4"/>
    <w:basedOn w:val="Normal"/>
    <w:rsid w:val="00210F1C"/>
    <w:pPr>
      <w:spacing w:before="240"/>
      <w:ind w:left="1134"/>
      <w:jc w:val="both"/>
    </w:pPr>
    <w:rPr>
      <w:rFonts w:ascii="Arial" w:eastAsia="Times New Roman" w:hAnsi="Arial" w:cs="Times New Roman"/>
      <w:color w:val="auto"/>
      <w:szCs w:val="20"/>
      <w:lang w:val="es-ES"/>
    </w:rPr>
  </w:style>
  <w:style w:type="paragraph" w:customStyle="1" w:styleId="Texto5">
    <w:name w:val="Texto 5"/>
    <w:basedOn w:val="Texto3"/>
    <w:rsid w:val="00210F1C"/>
    <w:pPr>
      <w:numPr>
        <w:numId w:val="11"/>
      </w:numPr>
      <w:tabs>
        <w:tab w:val="left" w:pos="1134"/>
      </w:tabs>
      <w:ind w:left="1134" w:hanging="567"/>
    </w:pPr>
  </w:style>
  <w:style w:type="paragraph" w:customStyle="1" w:styleId="Texto2">
    <w:name w:val="Texto 2"/>
    <w:basedOn w:val="Texto1"/>
    <w:rsid w:val="00210F1C"/>
    <w:pPr>
      <w:numPr>
        <w:numId w:val="12"/>
      </w:numPr>
    </w:pPr>
  </w:style>
  <w:style w:type="paragraph" w:customStyle="1" w:styleId="Ttulo32">
    <w:name w:val="Título 32"/>
    <w:basedOn w:val="Normal"/>
    <w:rsid w:val="00210F1C"/>
    <w:pPr>
      <w:spacing w:before="480"/>
    </w:pPr>
    <w:rPr>
      <w:rFonts w:ascii="News Gothic MT" w:eastAsia="Times New Roman" w:hAnsi="News Gothic MT" w:cs="Times New Roman"/>
      <w:b/>
      <w:bCs/>
      <w:i/>
      <w:iCs/>
      <w:color w:val="auto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74444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rsid w:val="006B6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cionarios@infocoop.go.c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lutamiento.dh@infocoop.go.c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609E404-CC07-420A-BEE9-11BA6921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7</Pages>
  <Words>1366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Herla Pineda</cp:lastModifiedBy>
  <cp:revision>34</cp:revision>
  <cp:lastPrinted>2019-11-19T15:16:00Z</cp:lastPrinted>
  <dcterms:created xsi:type="dcterms:W3CDTF">2019-11-05T14:52:00Z</dcterms:created>
  <dcterms:modified xsi:type="dcterms:W3CDTF">2019-11-19T19:07:00Z</dcterms:modified>
</cp:coreProperties>
</file>