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3B9" w:rsidRDefault="002D73B9" w:rsidP="002D73B9">
      <w:pPr>
        <w:jc w:val="center"/>
        <w:rPr>
          <w:rFonts w:ascii="Century Gothic" w:hAnsi="Century Gothic"/>
          <w:b/>
          <w:sz w:val="18"/>
          <w:szCs w:val="18"/>
          <w:u w:val="single"/>
          <w:lang w:val="pt-PT"/>
        </w:rPr>
      </w:pPr>
      <w:r>
        <w:rPr>
          <w:rFonts w:ascii="Century Gothic" w:hAnsi="Century Gothic"/>
          <w:b/>
          <w:noProof/>
          <w:sz w:val="18"/>
          <w:szCs w:val="18"/>
          <w:u w:val="single"/>
          <w:lang w:val="pt-PT"/>
        </w:rPr>
        <w:drawing>
          <wp:anchor distT="0" distB="0" distL="114300" distR="114300" simplePos="0" relativeHeight="251660288" behindDoc="0" locked="0" layoutInCell="1" allowOverlap="1" wp14:anchorId="30D1D29D" wp14:editId="7C89A57A">
            <wp:simplePos x="0" y="0"/>
            <wp:positionH relativeFrom="column">
              <wp:posOffset>971550</wp:posOffset>
            </wp:positionH>
            <wp:positionV relativeFrom="paragraph">
              <wp:posOffset>0</wp:posOffset>
            </wp:positionV>
            <wp:extent cx="1609725" cy="781050"/>
            <wp:effectExtent l="0" t="0" r="9525" b="0"/>
            <wp:wrapSquare wrapText="bothSides"/>
            <wp:docPr id="2" name="Imagen 2"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JuntaIntervento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18"/>
          <w:szCs w:val="18"/>
          <w:u w:val="single"/>
          <w:lang w:val="pt-PT"/>
        </w:rPr>
        <w:drawing>
          <wp:anchor distT="0" distB="0" distL="114300" distR="114300" simplePos="0" relativeHeight="251659264" behindDoc="0" locked="0" layoutInCell="1" allowOverlap="1" wp14:anchorId="479E2E5C" wp14:editId="1A654EC6">
            <wp:simplePos x="0" y="0"/>
            <wp:positionH relativeFrom="column">
              <wp:posOffset>2705100</wp:posOffset>
            </wp:positionH>
            <wp:positionV relativeFrom="paragraph">
              <wp:posOffset>0</wp:posOffset>
            </wp:positionV>
            <wp:extent cx="2066925" cy="355600"/>
            <wp:effectExtent l="0" t="0" r="9525" b="6350"/>
            <wp:wrapSquare wrapText="bothSides"/>
            <wp:docPr id="1" name="Imagen 1"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lor horizontal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3B9" w:rsidRDefault="002D73B9" w:rsidP="002D73B9">
      <w:pPr>
        <w:jc w:val="center"/>
        <w:rPr>
          <w:rFonts w:ascii="Century Gothic" w:hAnsi="Century Gothic"/>
          <w:b/>
          <w:sz w:val="18"/>
          <w:szCs w:val="18"/>
          <w:u w:val="single"/>
          <w:lang w:val="pt-PT"/>
        </w:rPr>
      </w:pPr>
    </w:p>
    <w:p w:rsidR="002D73B9" w:rsidRDefault="002D73B9" w:rsidP="00323EC4">
      <w:pPr>
        <w:spacing w:line="252" w:lineRule="auto"/>
        <w:jc w:val="center"/>
        <w:textAlignment w:val="auto"/>
        <w:rPr>
          <w:rFonts w:ascii="Century Gothic" w:hAnsi="Century Gothic"/>
          <w:b/>
          <w:sz w:val="18"/>
          <w:szCs w:val="18"/>
          <w:u w:val="single"/>
          <w:lang w:val="pt-PT"/>
        </w:rPr>
      </w:pPr>
    </w:p>
    <w:p w:rsidR="002D73B9" w:rsidRDefault="002D73B9" w:rsidP="00323EC4">
      <w:pPr>
        <w:spacing w:line="252" w:lineRule="auto"/>
        <w:jc w:val="center"/>
        <w:textAlignment w:val="auto"/>
        <w:rPr>
          <w:rFonts w:ascii="Century Gothic" w:hAnsi="Century Gothic"/>
          <w:b/>
          <w:sz w:val="18"/>
          <w:szCs w:val="18"/>
          <w:u w:val="single"/>
          <w:lang w:val="pt-PT"/>
        </w:rPr>
      </w:pPr>
    </w:p>
    <w:p w:rsidR="00323EC4" w:rsidRPr="00E95452" w:rsidRDefault="00323EC4" w:rsidP="00323EC4">
      <w:pPr>
        <w:spacing w:line="252" w:lineRule="auto"/>
        <w:jc w:val="center"/>
        <w:textAlignment w:val="auto"/>
        <w:rPr>
          <w:rFonts w:ascii="Century Gothic" w:hAnsi="Century Gothic"/>
          <w:b/>
          <w:sz w:val="18"/>
          <w:szCs w:val="18"/>
          <w:u w:val="single"/>
          <w:lang w:val="pt-PT"/>
        </w:rPr>
      </w:pPr>
      <w:bookmarkStart w:id="0" w:name="_GoBack"/>
      <w:bookmarkEnd w:id="0"/>
      <w:r w:rsidRPr="00E95452">
        <w:rPr>
          <w:rFonts w:ascii="Century Gothic" w:hAnsi="Century Gothic"/>
          <w:b/>
          <w:sz w:val="18"/>
          <w:szCs w:val="18"/>
          <w:u w:val="single"/>
          <w:lang w:val="pt-PT"/>
        </w:rPr>
        <w:t>INSTITUTO NACIONAL DE FOMENTO COOPERATIVO</w:t>
      </w:r>
    </w:p>
    <w:p w:rsidR="00323EC4" w:rsidRPr="00E95452" w:rsidRDefault="00323EC4" w:rsidP="00323EC4">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323EC4" w:rsidRPr="00E95452" w:rsidRDefault="00323EC4" w:rsidP="00323EC4">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114</w:t>
      </w:r>
      <w:r w:rsidRPr="00E95452">
        <w:rPr>
          <w:rFonts w:ascii="Century Gothic" w:hAnsi="Century Gothic"/>
          <w:b/>
          <w:sz w:val="18"/>
          <w:szCs w:val="18"/>
        </w:rPr>
        <w:t xml:space="preserve"> de fecha </w:t>
      </w:r>
      <w:r>
        <w:rPr>
          <w:rFonts w:ascii="Century Gothic" w:hAnsi="Century Gothic"/>
          <w:b/>
          <w:sz w:val="18"/>
          <w:szCs w:val="18"/>
        </w:rPr>
        <w:t>09</w:t>
      </w:r>
      <w:r w:rsidRPr="00E95452">
        <w:rPr>
          <w:rFonts w:ascii="Century Gothic" w:hAnsi="Century Gothic"/>
          <w:b/>
          <w:sz w:val="18"/>
          <w:szCs w:val="18"/>
        </w:rPr>
        <w:t xml:space="preserve"> de </w:t>
      </w:r>
      <w:r>
        <w:rPr>
          <w:rFonts w:ascii="Century Gothic" w:hAnsi="Century Gothic"/>
          <w:b/>
          <w:sz w:val="18"/>
          <w:szCs w:val="18"/>
        </w:rPr>
        <w:t>mayo</w:t>
      </w:r>
      <w:r w:rsidRPr="00E95452">
        <w:rPr>
          <w:rFonts w:ascii="Century Gothic" w:hAnsi="Century Gothic"/>
          <w:b/>
          <w:sz w:val="18"/>
          <w:szCs w:val="18"/>
        </w:rPr>
        <w:t>, 2019.</w:t>
      </w:r>
    </w:p>
    <w:p w:rsidR="00323EC4" w:rsidRPr="00E95452" w:rsidRDefault="00323EC4" w:rsidP="00323EC4">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323EC4" w:rsidRPr="00E95452" w:rsidRDefault="00323EC4" w:rsidP="00323EC4">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323EC4" w:rsidRPr="00E95452" w:rsidRDefault="00323EC4" w:rsidP="00152A0C">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323EC4" w:rsidRPr="00E95452" w:rsidRDefault="00323EC4" w:rsidP="00152A0C">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323EC4" w:rsidRPr="00E95452" w:rsidRDefault="00323EC4" w:rsidP="00152A0C">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323EC4" w:rsidRPr="00E95452" w:rsidRDefault="00323EC4" w:rsidP="00152A0C">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323EC4" w:rsidRPr="00E95452" w:rsidRDefault="00323EC4" w:rsidP="00152A0C">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323EC4" w:rsidRPr="00E95452" w:rsidRDefault="00323EC4" w:rsidP="00152A0C">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323EC4" w:rsidRPr="00E95452" w:rsidRDefault="00323EC4" w:rsidP="00152A0C">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323EC4" w:rsidRPr="00E95452" w:rsidRDefault="00323EC4" w:rsidP="00152A0C">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323EC4" w:rsidRPr="00E95452" w:rsidRDefault="00323EC4" w:rsidP="00152A0C">
            <w:pPr>
              <w:spacing w:line="252" w:lineRule="auto"/>
              <w:jc w:val="center"/>
              <w:textAlignment w:val="auto"/>
              <w:rPr>
                <w:rFonts w:cs="Calibri"/>
                <w:b/>
                <w:sz w:val="18"/>
                <w:szCs w:val="18"/>
                <w:lang w:eastAsia="es-CR"/>
              </w:rPr>
            </w:pP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Default="00323EC4" w:rsidP="00152A0C">
            <w:pPr>
              <w:pStyle w:val="Sinespaciado"/>
              <w:jc w:val="both"/>
              <w:rPr>
                <w:rFonts w:cs="Calibri"/>
                <w:b/>
                <w:sz w:val="18"/>
                <w:szCs w:val="18"/>
              </w:rPr>
            </w:pPr>
            <w:r>
              <w:rPr>
                <w:rFonts w:cs="Calibri"/>
                <w:b/>
                <w:sz w:val="18"/>
                <w:szCs w:val="18"/>
              </w:rPr>
              <w:t>Artículo Primero.</w:t>
            </w:r>
          </w:p>
          <w:p w:rsidR="00323EC4" w:rsidRDefault="00323EC4" w:rsidP="00152A0C">
            <w:pPr>
              <w:pStyle w:val="Sinespaciado"/>
              <w:jc w:val="both"/>
              <w:rPr>
                <w:rFonts w:cs="Calibri"/>
                <w:b/>
                <w:sz w:val="18"/>
                <w:szCs w:val="18"/>
              </w:rPr>
            </w:pPr>
          </w:p>
          <w:p w:rsidR="00323EC4" w:rsidRDefault="00323EC4" w:rsidP="00152A0C">
            <w:pPr>
              <w:pStyle w:val="Sinespaciado"/>
              <w:jc w:val="both"/>
              <w:rPr>
                <w:rFonts w:cs="Calibri"/>
                <w:b/>
                <w:sz w:val="18"/>
                <w:szCs w:val="18"/>
              </w:rPr>
            </w:pPr>
          </w:p>
          <w:p w:rsidR="00323EC4" w:rsidRPr="00ED6697" w:rsidRDefault="00323EC4" w:rsidP="00152A0C">
            <w:pPr>
              <w:pStyle w:val="Sinespaciado"/>
              <w:jc w:val="both"/>
              <w:rPr>
                <w:rFonts w:cs="Calibri"/>
                <w:b/>
                <w:sz w:val="18"/>
                <w:szCs w:val="18"/>
              </w:rPr>
            </w:pPr>
            <w:r>
              <w:rPr>
                <w:rFonts w:cs="Calibri"/>
                <w:b/>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323EC4" w:rsidRDefault="00323EC4" w:rsidP="00152A0C">
            <w:pPr>
              <w:pStyle w:val="Sinespaciado"/>
              <w:jc w:val="both"/>
              <w:rPr>
                <w:rFonts w:eastAsia="Times New Roman" w:cs="Calibri"/>
                <w:b/>
                <w:sz w:val="18"/>
                <w:szCs w:val="18"/>
                <w:lang w:eastAsia="es-ES"/>
              </w:rPr>
            </w:pPr>
          </w:p>
          <w:p w:rsidR="00323EC4" w:rsidRDefault="00323EC4" w:rsidP="00152A0C">
            <w:pPr>
              <w:pStyle w:val="Sinespaciado"/>
              <w:jc w:val="both"/>
              <w:rPr>
                <w:rFonts w:eastAsia="Times New Roman" w:cs="Calibri"/>
                <w:b/>
                <w:sz w:val="18"/>
                <w:szCs w:val="18"/>
                <w:lang w:eastAsia="es-ES"/>
              </w:rPr>
            </w:pPr>
          </w:p>
          <w:p w:rsidR="00323EC4" w:rsidRDefault="00323EC4" w:rsidP="00152A0C">
            <w:pPr>
              <w:pStyle w:val="Sinespaciado"/>
              <w:jc w:val="both"/>
              <w:rPr>
                <w:rFonts w:eastAsia="Times New Roman" w:cs="Calibri"/>
                <w:b/>
                <w:sz w:val="18"/>
                <w:szCs w:val="18"/>
                <w:lang w:eastAsia="es-ES"/>
              </w:rPr>
            </w:pPr>
          </w:p>
          <w:p w:rsidR="00323EC4" w:rsidRPr="00ED6697" w:rsidRDefault="00323EC4" w:rsidP="00152A0C">
            <w:pPr>
              <w:pStyle w:val="Sinespaciado"/>
              <w:jc w:val="both"/>
              <w:rPr>
                <w:rFonts w:eastAsia="Times New Roman" w:cs="Calibri"/>
                <w:b/>
                <w:sz w:val="18"/>
                <w:szCs w:val="18"/>
                <w:lang w:eastAsia="es-ES"/>
              </w:rPr>
            </w:pPr>
            <w:r>
              <w:rPr>
                <w:rFonts w:eastAsia="Times New Roman" w:cs="Calibri"/>
                <w:b/>
                <w:sz w:val="18"/>
                <w:szCs w:val="18"/>
                <w:lang w:eastAsia="es-ES"/>
              </w:rPr>
              <w:t xml:space="preserve">Revisión y aprobación de la agenda para la sesión </w:t>
            </w:r>
            <w:proofErr w:type="spellStart"/>
            <w:r>
              <w:rPr>
                <w:rFonts w:eastAsia="Times New Roman" w:cs="Calibri"/>
                <w:b/>
                <w:sz w:val="18"/>
                <w:szCs w:val="18"/>
                <w:lang w:eastAsia="es-ES"/>
              </w:rPr>
              <w:t>N°</w:t>
            </w:r>
            <w:proofErr w:type="spellEnd"/>
            <w:r>
              <w:rPr>
                <w:rFonts w:eastAsia="Times New Roman" w:cs="Calibri"/>
                <w:b/>
                <w:sz w:val="18"/>
                <w:szCs w:val="18"/>
                <w:lang w:eastAsia="es-ES"/>
              </w:rPr>
              <w:t xml:space="preserve"> 114.</w:t>
            </w:r>
          </w:p>
        </w:tc>
        <w:tc>
          <w:tcPr>
            <w:tcW w:w="3941" w:type="dxa"/>
            <w:tcBorders>
              <w:top w:val="single" w:sz="4" w:space="0" w:color="000000"/>
              <w:left w:val="single" w:sz="4" w:space="0" w:color="000000"/>
              <w:bottom w:val="single" w:sz="4" w:space="0" w:color="000000"/>
              <w:right w:val="single" w:sz="4" w:space="0" w:color="000000"/>
            </w:tcBorders>
          </w:tcPr>
          <w:p w:rsidR="00323EC4" w:rsidRDefault="00323EC4" w:rsidP="00152A0C">
            <w:pPr>
              <w:pStyle w:val="Sinespaciado"/>
              <w:jc w:val="both"/>
              <w:rPr>
                <w:rFonts w:eastAsia="Times New Roman" w:cs="Calibri"/>
                <w:b/>
                <w:sz w:val="18"/>
                <w:szCs w:val="18"/>
                <w:lang w:eastAsia="es-ES"/>
              </w:rPr>
            </w:pPr>
          </w:p>
          <w:p w:rsidR="00323EC4" w:rsidRDefault="00323EC4" w:rsidP="00152A0C">
            <w:pPr>
              <w:pStyle w:val="Sinespaciado"/>
              <w:jc w:val="both"/>
              <w:rPr>
                <w:rFonts w:eastAsia="Times New Roman" w:cs="Calibri"/>
                <w:b/>
                <w:sz w:val="18"/>
                <w:szCs w:val="18"/>
                <w:lang w:eastAsia="es-ES"/>
              </w:rPr>
            </w:pPr>
          </w:p>
          <w:p w:rsidR="00323EC4" w:rsidRDefault="00323EC4" w:rsidP="00152A0C">
            <w:pPr>
              <w:pStyle w:val="Sinespaciado"/>
              <w:jc w:val="both"/>
              <w:rPr>
                <w:rFonts w:eastAsia="Times New Roman" w:cs="Calibri"/>
                <w:b/>
                <w:sz w:val="18"/>
                <w:szCs w:val="18"/>
                <w:lang w:eastAsia="es-ES"/>
              </w:rPr>
            </w:pPr>
          </w:p>
          <w:p w:rsidR="00323EC4" w:rsidRPr="00426A8D" w:rsidRDefault="00323EC4" w:rsidP="00152A0C">
            <w:pPr>
              <w:pStyle w:val="Sinespaciado"/>
              <w:jc w:val="both"/>
              <w:rPr>
                <w:rFonts w:eastAsia="Times New Roman" w:cs="Calibri"/>
                <w:b/>
                <w:sz w:val="18"/>
                <w:szCs w:val="18"/>
                <w:lang w:eastAsia="es-ES"/>
              </w:rPr>
            </w:pPr>
            <w:r>
              <w:rPr>
                <w:rFonts w:eastAsia="Times New Roman" w:cs="Calibri"/>
                <w:b/>
                <w:sz w:val="18"/>
                <w:szCs w:val="18"/>
                <w:lang w:eastAsia="es-ES"/>
              </w:rPr>
              <w:t xml:space="preserve">Se aprueba la agenda para la sesión </w:t>
            </w:r>
            <w:proofErr w:type="spellStart"/>
            <w:r>
              <w:rPr>
                <w:rFonts w:eastAsia="Times New Roman" w:cs="Calibri"/>
                <w:b/>
                <w:sz w:val="18"/>
                <w:szCs w:val="18"/>
                <w:lang w:eastAsia="es-ES"/>
              </w:rPr>
              <w:t>N°</w:t>
            </w:r>
            <w:proofErr w:type="spellEnd"/>
            <w:r>
              <w:rPr>
                <w:rFonts w:eastAsia="Times New Roman" w:cs="Calibri"/>
                <w:b/>
                <w:sz w:val="18"/>
                <w:szCs w:val="18"/>
                <w:lang w:eastAsia="es-ES"/>
              </w:rPr>
              <w:t xml:space="preserve"> 114, con el traslado del oficio de la Auditoría Interna AI 077-2019 del 06 de mayo, 2019, posterior al tema consignado en el inciso 2, de la revisión y aprobación del acta de la sesión </w:t>
            </w:r>
            <w:proofErr w:type="spellStart"/>
            <w:r>
              <w:rPr>
                <w:rFonts w:eastAsia="Times New Roman" w:cs="Calibri"/>
                <w:b/>
                <w:sz w:val="18"/>
                <w:szCs w:val="18"/>
                <w:lang w:eastAsia="es-ES"/>
              </w:rPr>
              <w:t>N°</w:t>
            </w:r>
            <w:proofErr w:type="spellEnd"/>
            <w:r>
              <w:rPr>
                <w:rFonts w:eastAsia="Times New Roman" w:cs="Calibri"/>
                <w:b/>
                <w:sz w:val="18"/>
                <w:szCs w:val="18"/>
                <w:lang w:eastAsia="es-ES"/>
              </w:rPr>
              <w:t xml:space="preserve"> 111; y con la incorporación de dos temas en los asuntos de las (os) señoras (es) directivas (os) y asuntos de la administración urgentes.</w:t>
            </w:r>
          </w:p>
        </w:tc>
        <w:tc>
          <w:tcPr>
            <w:tcW w:w="1418" w:type="dxa"/>
            <w:tcBorders>
              <w:top w:val="single" w:sz="4" w:space="0" w:color="000000"/>
              <w:left w:val="single" w:sz="4" w:space="0" w:color="000000"/>
              <w:bottom w:val="single" w:sz="4" w:space="0" w:color="000000"/>
              <w:right w:val="single" w:sz="4" w:space="0" w:color="000000"/>
            </w:tcBorders>
          </w:tcPr>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6</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ED6697" w:rsidRDefault="00323EC4" w:rsidP="00152A0C">
            <w:pPr>
              <w:pStyle w:val="Sinespaciado"/>
              <w:jc w:val="both"/>
              <w:rPr>
                <w:rFonts w:cs="Calibri"/>
                <w:b/>
                <w:sz w:val="18"/>
                <w:szCs w:val="18"/>
              </w:rPr>
            </w:pPr>
            <w:r>
              <w:rPr>
                <w:rFonts w:cs="Calibri"/>
                <w:b/>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rsidR="00323EC4" w:rsidRPr="00ED6697" w:rsidRDefault="00323EC4" w:rsidP="00152A0C">
            <w:pPr>
              <w:pStyle w:val="Sinespaciado"/>
              <w:jc w:val="both"/>
              <w:rPr>
                <w:rFonts w:cs="Calibri"/>
                <w:b/>
                <w:sz w:val="18"/>
                <w:szCs w:val="18"/>
              </w:rPr>
            </w:pPr>
            <w:r>
              <w:rPr>
                <w:rFonts w:cs="Calibri"/>
                <w:b/>
                <w:sz w:val="18"/>
                <w:szCs w:val="18"/>
              </w:rPr>
              <w:t xml:space="preserve">Revisión y aprobación del acta de la sesión </w:t>
            </w:r>
            <w:proofErr w:type="spellStart"/>
            <w:r>
              <w:rPr>
                <w:rFonts w:cs="Calibri"/>
                <w:b/>
                <w:sz w:val="18"/>
                <w:szCs w:val="18"/>
              </w:rPr>
              <w:t>N°</w:t>
            </w:r>
            <w:proofErr w:type="spellEnd"/>
            <w:r>
              <w:rPr>
                <w:rFonts w:cs="Calibri"/>
                <w:b/>
                <w:sz w:val="18"/>
                <w:szCs w:val="18"/>
              </w:rPr>
              <w:t xml:space="preserve"> 111.</w:t>
            </w:r>
          </w:p>
        </w:tc>
        <w:tc>
          <w:tcPr>
            <w:tcW w:w="3941" w:type="dxa"/>
            <w:tcBorders>
              <w:top w:val="single" w:sz="4" w:space="0" w:color="000000"/>
              <w:left w:val="single" w:sz="4" w:space="0" w:color="000000"/>
              <w:bottom w:val="single" w:sz="4" w:space="0" w:color="000000"/>
              <w:right w:val="single" w:sz="4" w:space="0" w:color="000000"/>
            </w:tcBorders>
          </w:tcPr>
          <w:p w:rsidR="00323EC4" w:rsidRPr="00D7016D" w:rsidRDefault="00323EC4" w:rsidP="00152A0C">
            <w:pPr>
              <w:pStyle w:val="Sinespaciado"/>
              <w:jc w:val="both"/>
              <w:rPr>
                <w:rFonts w:cs="Calibri"/>
                <w:b/>
                <w:sz w:val="18"/>
                <w:szCs w:val="18"/>
              </w:rPr>
            </w:pPr>
            <w:r w:rsidRPr="00D7016D">
              <w:rPr>
                <w:b/>
                <w:sz w:val="18"/>
                <w:szCs w:val="18"/>
              </w:rPr>
              <w:t xml:space="preserve">Sin modificaciones se aprueba el acta de la sesión </w:t>
            </w:r>
            <w:proofErr w:type="spellStart"/>
            <w:r w:rsidRPr="00D7016D">
              <w:rPr>
                <w:b/>
                <w:sz w:val="18"/>
                <w:szCs w:val="18"/>
              </w:rPr>
              <w:t>N°</w:t>
            </w:r>
            <w:proofErr w:type="spellEnd"/>
            <w:r w:rsidRPr="00D7016D">
              <w:rPr>
                <w:b/>
                <w:sz w:val="18"/>
                <w:szCs w:val="18"/>
              </w:rPr>
              <w:t xml:space="preserve"> 111. </w:t>
            </w: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13</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015F49" w:rsidRDefault="00323EC4" w:rsidP="00152A0C">
            <w:pPr>
              <w:pStyle w:val="Sinespaciado"/>
              <w:jc w:val="both"/>
              <w:rPr>
                <w:rFonts w:cs="Calibri"/>
                <w:b/>
                <w:sz w:val="18"/>
                <w:szCs w:val="18"/>
              </w:rPr>
            </w:pPr>
            <w:r w:rsidRPr="00015F49">
              <w:rPr>
                <w:rFonts w:cs="Calibri"/>
                <w:b/>
                <w:sz w:val="18"/>
                <w:szCs w:val="18"/>
              </w:rPr>
              <w:t>Artículo Tercero.</w:t>
            </w: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r w:rsidRPr="00015F49">
              <w:rPr>
                <w:rFonts w:cs="Calibri"/>
                <w:b/>
                <w:sz w:val="18"/>
                <w:szCs w:val="18"/>
              </w:rPr>
              <w:t>Asuntos de la Auditoría Interna.</w:t>
            </w: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r w:rsidRPr="00015F49">
              <w:rPr>
                <w:rFonts w:cs="Calibri"/>
                <w:b/>
                <w:sz w:val="18"/>
                <w:szCs w:val="18"/>
              </w:rPr>
              <w:t>Inc. 7.1)</w:t>
            </w:r>
          </w:p>
        </w:tc>
        <w:tc>
          <w:tcPr>
            <w:tcW w:w="2409" w:type="dxa"/>
            <w:tcBorders>
              <w:top w:val="single" w:sz="4" w:space="0" w:color="000000"/>
              <w:left w:val="single" w:sz="4" w:space="0" w:color="000000"/>
              <w:bottom w:val="single" w:sz="4" w:space="0" w:color="000000"/>
              <w:right w:val="single" w:sz="4" w:space="0" w:color="000000"/>
            </w:tcBorders>
          </w:tcPr>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p>
          <w:p w:rsidR="00323EC4" w:rsidRPr="00015F49" w:rsidRDefault="00323EC4" w:rsidP="00152A0C">
            <w:pPr>
              <w:pStyle w:val="Sinespaciado"/>
              <w:jc w:val="both"/>
              <w:rPr>
                <w:rFonts w:cs="Calibri"/>
                <w:b/>
                <w:sz w:val="18"/>
                <w:szCs w:val="18"/>
              </w:rPr>
            </w:pPr>
            <w:r w:rsidRPr="00015F49">
              <w:rPr>
                <w:rFonts w:cs="Calibri"/>
                <w:b/>
                <w:sz w:val="18"/>
                <w:szCs w:val="18"/>
              </w:rPr>
              <w:t>Se conoce el oficio AI 077-2019 del 6 de mayo, 2019, mediante el cual el señor Guillermo Calderón Torres, Auditor Interno, solicita autorización para suspender temporalmente a partir del 09 de mayo, 2019 y hasta nuevo aviso, la aplicación de lo señalado en los artículos 8, inciso b) y 14 del Reglamento de la Junta Directiva y del Reglamento de Organización y Funciones de la Auditoría Interna, para no asistir a las sesiones que realice el Órgano Colegiado.</w:t>
            </w:r>
          </w:p>
        </w:tc>
        <w:tc>
          <w:tcPr>
            <w:tcW w:w="3941" w:type="dxa"/>
            <w:tcBorders>
              <w:top w:val="single" w:sz="4" w:space="0" w:color="000000"/>
              <w:left w:val="single" w:sz="4" w:space="0" w:color="000000"/>
              <w:bottom w:val="single" w:sz="4" w:space="0" w:color="000000"/>
              <w:right w:val="single" w:sz="4" w:space="0" w:color="000000"/>
            </w:tcBorders>
          </w:tcPr>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r w:rsidRPr="00231131">
              <w:rPr>
                <w:b/>
                <w:sz w:val="18"/>
                <w:szCs w:val="18"/>
              </w:rPr>
              <w:t>Acuerdo 1:</w:t>
            </w:r>
          </w:p>
          <w:p w:rsidR="00323EC4" w:rsidRPr="00231131" w:rsidRDefault="00323EC4" w:rsidP="00152A0C">
            <w:pPr>
              <w:pStyle w:val="Sinespaciado"/>
              <w:jc w:val="both"/>
              <w:rPr>
                <w:b/>
                <w:sz w:val="18"/>
                <w:szCs w:val="18"/>
              </w:rPr>
            </w:pPr>
          </w:p>
          <w:p w:rsidR="00323EC4" w:rsidRPr="00231131" w:rsidRDefault="00323EC4" w:rsidP="00152A0C">
            <w:pPr>
              <w:pStyle w:val="Sinespaciado"/>
              <w:jc w:val="both"/>
              <w:rPr>
                <w:b/>
                <w:sz w:val="18"/>
                <w:szCs w:val="18"/>
              </w:rPr>
            </w:pPr>
            <w:r w:rsidRPr="00231131">
              <w:rPr>
                <w:b/>
                <w:sz w:val="18"/>
                <w:szCs w:val="18"/>
              </w:rPr>
              <w:t>…, la Junta Interventora de INFOCOOP acuerda, en respuesta al referido oficio AI 077-2019, que el señor Guillermo Calderón Torres, Auditor Interno, permanezca en las sesiones celebradas por este Órgano Colegiado…</w:t>
            </w:r>
          </w:p>
        </w:tc>
        <w:tc>
          <w:tcPr>
            <w:tcW w:w="1418" w:type="dxa"/>
            <w:tcBorders>
              <w:top w:val="single" w:sz="4" w:space="0" w:color="000000"/>
              <w:left w:val="single" w:sz="4" w:space="0" w:color="000000"/>
              <w:bottom w:val="single" w:sz="4" w:space="0" w:color="000000"/>
              <w:right w:val="single" w:sz="4" w:space="0" w:color="000000"/>
            </w:tcBorders>
          </w:tcPr>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15</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Default="00323EC4" w:rsidP="00152A0C">
            <w:pPr>
              <w:pStyle w:val="Sinespaciado"/>
              <w:rPr>
                <w:rFonts w:cs="Calibri"/>
                <w:b/>
                <w:sz w:val="18"/>
                <w:szCs w:val="18"/>
              </w:rPr>
            </w:pPr>
            <w:r>
              <w:rPr>
                <w:rFonts w:cs="Calibri"/>
                <w:b/>
                <w:sz w:val="18"/>
                <w:szCs w:val="18"/>
              </w:rPr>
              <w:t>Artículo Primero.</w:t>
            </w:r>
          </w:p>
          <w:p w:rsidR="00323EC4" w:rsidRDefault="00323EC4" w:rsidP="00152A0C">
            <w:pPr>
              <w:pStyle w:val="Sinespaciado"/>
              <w:rPr>
                <w:rFonts w:cs="Calibri"/>
                <w:b/>
                <w:sz w:val="18"/>
                <w:szCs w:val="18"/>
              </w:rPr>
            </w:pPr>
          </w:p>
          <w:p w:rsidR="00323EC4" w:rsidRDefault="00323EC4" w:rsidP="00152A0C">
            <w:pPr>
              <w:pStyle w:val="Sinespaciado"/>
              <w:rPr>
                <w:rFonts w:cs="Calibri"/>
                <w:b/>
                <w:sz w:val="18"/>
                <w:szCs w:val="18"/>
              </w:rPr>
            </w:pPr>
          </w:p>
          <w:p w:rsidR="00323EC4" w:rsidRDefault="00323EC4" w:rsidP="00152A0C">
            <w:pPr>
              <w:pStyle w:val="Sinespaciado"/>
              <w:rPr>
                <w:rFonts w:cs="Calibri"/>
                <w:b/>
                <w:sz w:val="18"/>
                <w:szCs w:val="18"/>
              </w:rPr>
            </w:pPr>
          </w:p>
          <w:p w:rsidR="00323EC4" w:rsidRPr="00933AD3" w:rsidRDefault="00323EC4" w:rsidP="00152A0C">
            <w:pPr>
              <w:pStyle w:val="Sinespaciado"/>
              <w:rPr>
                <w:rFonts w:cs="Calibri"/>
                <w:b/>
                <w:sz w:val="18"/>
                <w:szCs w:val="18"/>
              </w:rPr>
            </w:pPr>
            <w:r>
              <w:rPr>
                <w:rFonts w:cs="Calibri"/>
                <w:b/>
                <w:sz w:val="18"/>
                <w:szCs w:val="18"/>
              </w:rPr>
              <w:lastRenderedPageBreak/>
              <w:t>Inc. 3)</w:t>
            </w:r>
          </w:p>
        </w:tc>
        <w:tc>
          <w:tcPr>
            <w:tcW w:w="2409" w:type="dxa"/>
            <w:tcBorders>
              <w:top w:val="single" w:sz="4" w:space="0" w:color="000000"/>
              <w:left w:val="single" w:sz="4" w:space="0" w:color="000000"/>
              <w:bottom w:val="single" w:sz="4" w:space="0" w:color="000000"/>
              <w:right w:val="single" w:sz="4" w:space="0" w:color="000000"/>
            </w:tcBorders>
          </w:tcPr>
          <w:p w:rsidR="00323EC4" w:rsidRDefault="00323EC4" w:rsidP="00152A0C">
            <w:pPr>
              <w:pStyle w:val="Sinespaciado"/>
              <w:jc w:val="both"/>
              <w:rPr>
                <w:rFonts w:cs="Calibri"/>
                <w:b/>
                <w:bCs/>
                <w:sz w:val="18"/>
                <w:szCs w:val="18"/>
              </w:rPr>
            </w:pPr>
          </w:p>
          <w:p w:rsidR="00323EC4" w:rsidRDefault="00323EC4" w:rsidP="00152A0C">
            <w:pPr>
              <w:pStyle w:val="Sinespaciado"/>
              <w:jc w:val="both"/>
              <w:rPr>
                <w:rFonts w:cs="Calibri"/>
                <w:b/>
                <w:bCs/>
                <w:sz w:val="18"/>
                <w:szCs w:val="18"/>
              </w:rPr>
            </w:pPr>
          </w:p>
          <w:p w:rsidR="00323EC4" w:rsidRDefault="00323EC4" w:rsidP="00152A0C">
            <w:pPr>
              <w:pStyle w:val="Sinespaciado"/>
              <w:jc w:val="both"/>
              <w:rPr>
                <w:rFonts w:cs="Calibri"/>
                <w:b/>
                <w:bCs/>
                <w:sz w:val="18"/>
                <w:szCs w:val="18"/>
              </w:rPr>
            </w:pPr>
          </w:p>
          <w:p w:rsidR="00323EC4" w:rsidRDefault="00323EC4" w:rsidP="00152A0C">
            <w:pPr>
              <w:pStyle w:val="Sinespaciado"/>
              <w:jc w:val="both"/>
              <w:rPr>
                <w:rFonts w:cs="Calibri"/>
                <w:b/>
                <w:bCs/>
                <w:sz w:val="18"/>
                <w:szCs w:val="18"/>
              </w:rPr>
            </w:pPr>
          </w:p>
          <w:p w:rsidR="00323EC4" w:rsidRPr="00933AD3" w:rsidRDefault="00323EC4" w:rsidP="00152A0C">
            <w:pPr>
              <w:pStyle w:val="Sinespaciado"/>
              <w:jc w:val="both"/>
              <w:rPr>
                <w:rFonts w:cs="Calibri"/>
                <w:b/>
                <w:bCs/>
                <w:sz w:val="18"/>
                <w:szCs w:val="18"/>
              </w:rPr>
            </w:pPr>
            <w:r>
              <w:rPr>
                <w:rFonts w:cs="Calibri"/>
                <w:b/>
                <w:bCs/>
                <w:sz w:val="18"/>
                <w:szCs w:val="18"/>
              </w:rPr>
              <w:lastRenderedPageBreak/>
              <w:t>Audiencia a Representantes de COOCAFÉ RL, para tratar tema relacionado con la situación que enfrenta hoy día el Consorcio y sus posibles soluciones; en atención al oficio GG-28-03-2019 del 28 de marzo, 2019.</w:t>
            </w:r>
          </w:p>
        </w:tc>
        <w:tc>
          <w:tcPr>
            <w:tcW w:w="3941" w:type="dxa"/>
            <w:tcBorders>
              <w:top w:val="single" w:sz="4" w:space="0" w:color="000000"/>
              <w:left w:val="single" w:sz="4" w:space="0" w:color="000000"/>
              <w:bottom w:val="single" w:sz="4" w:space="0" w:color="000000"/>
              <w:right w:val="single" w:sz="4" w:space="0" w:color="000000"/>
            </w:tcBorders>
          </w:tcPr>
          <w:p w:rsidR="00323EC4" w:rsidRDefault="00323EC4" w:rsidP="00152A0C">
            <w:pPr>
              <w:pStyle w:val="Sinespaciado"/>
              <w:jc w:val="both"/>
              <w:rPr>
                <w:rFonts w:cs="Calibri"/>
                <w:b/>
                <w:sz w:val="18"/>
                <w:szCs w:val="18"/>
              </w:rPr>
            </w:pPr>
          </w:p>
          <w:p w:rsidR="00323EC4" w:rsidRDefault="00323EC4" w:rsidP="00152A0C">
            <w:pPr>
              <w:pStyle w:val="Sinespaciado"/>
              <w:jc w:val="both"/>
              <w:rPr>
                <w:rFonts w:cs="Calibri"/>
                <w:b/>
                <w:sz w:val="18"/>
                <w:szCs w:val="18"/>
              </w:rPr>
            </w:pPr>
          </w:p>
          <w:p w:rsidR="00323EC4" w:rsidRDefault="00323EC4" w:rsidP="00152A0C">
            <w:pPr>
              <w:pStyle w:val="Sinespaciado"/>
              <w:jc w:val="both"/>
              <w:rPr>
                <w:rFonts w:cs="Calibri"/>
                <w:b/>
                <w:sz w:val="18"/>
                <w:szCs w:val="18"/>
              </w:rPr>
            </w:pPr>
          </w:p>
          <w:p w:rsidR="00323EC4" w:rsidRDefault="00323EC4" w:rsidP="00152A0C">
            <w:pPr>
              <w:pStyle w:val="Sinespaciado"/>
              <w:jc w:val="both"/>
              <w:rPr>
                <w:rFonts w:cs="Calibri"/>
                <w:b/>
                <w:sz w:val="18"/>
                <w:szCs w:val="18"/>
              </w:rPr>
            </w:pPr>
          </w:p>
          <w:p w:rsidR="00323EC4" w:rsidRDefault="00323EC4" w:rsidP="00152A0C">
            <w:pPr>
              <w:pStyle w:val="Sinespaciado"/>
              <w:jc w:val="both"/>
              <w:rPr>
                <w:rFonts w:cs="Calibri"/>
                <w:b/>
                <w:sz w:val="18"/>
                <w:szCs w:val="18"/>
              </w:rPr>
            </w:pPr>
            <w:r>
              <w:rPr>
                <w:rFonts w:cs="Calibri"/>
                <w:b/>
                <w:sz w:val="18"/>
                <w:szCs w:val="18"/>
              </w:rPr>
              <w:lastRenderedPageBreak/>
              <w:t>Se toma nota.</w:t>
            </w:r>
          </w:p>
          <w:p w:rsidR="00323EC4" w:rsidRPr="00426A8D" w:rsidRDefault="00323EC4" w:rsidP="00152A0C">
            <w:pPr>
              <w:pStyle w:val="Sinespaciado"/>
              <w:jc w:val="both"/>
              <w:rPr>
                <w:rFonts w:cs="Calibri"/>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r>
              <w:rPr>
                <w:b/>
                <w:sz w:val="18"/>
                <w:szCs w:val="18"/>
                <w:lang w:val="es-ES"/>
              </w:rPr>
              <w:lastRenderedPageBreak/>
              <w:t>17</w:t>
            </w:r>
          </w:p>
          <w:p w:rsidR="00323EC4" w:rsidRDefault="00323EC4" w:rsidP="00152A0C">
            <w:pPr>
              <w:suppressAutoHyphens w:val="0"/>
              <w:autoSpaceDN/>
              <w:spacing w:after="0" w:line="240" w:lineRule="auto"/>
              <w:jc w:val="center"/>
              <w:textAlignment w:val="auto"/>
              <w:rPr>
                <w:b/>
                <w:sz w:val="18"/>
                <w:szCs w:val="18"/>
                <w:lang w:val="es-ES"/>
              </w:rPr>
            </w:pPr>
          </w:p>
          <w:p w:rsidR="00323EC4" w:rsidRPr="00E95452" w:rsidRDefault="00323EC4" w:rsidP="00152A0C">
            <w:pPr>
              <w:suppressAutoHyphens w:val="0"/>
              <w:autoSpaceDN/>
              <w:spacing w:after="0" w:line="240" w:lineRule="auto"/>
              <w:jc w:val="center"/>
              <w:textAlignment w:val="auto"/>
              <w:rPr>
                <w:b/>
                <w:sz w:val="18"/>
                <w:szCs w:val="18"/>
                <w:lang w:val="es-ES"/>
              </w:rPr>
            </w:pPr>
          </w:p>
        </w:tc>
      </w:tr>
      <w:tr w:rsidR="00323EC4" w:rsidRPr="00E95452" w:rsidTr="00152A0C">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4E61E5" w:rsidRDefault="00323EC4" w:rsidP="00152A0C">
            <w:pPr>
              <w:pStyle w:val="Sinespaciado"/>
              <w:jc w:val="both"/>
              <w:rPr>
                <w:rFonts w:cs="Calibri"/>
                <w:b/>
                <w:sz w:val="18"/>
                <w:szCs w:val="18"/>
              </w:rPr>
            </w:pPr>
            <w:r w:rsidRPr="004E61E5">
              <w:rPr>
                <w:rFonts w:cs="Calibri"/>
                <w:b/>
                <w:sz w:val="18"/>
                <w:szCs w:val="18"/>
              </w:rPr>
              <w:lastRenderedPageBreak/>
              <w:t>Artículo Segundo.</w:t>
            </w: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Asuntos Estratégicos de la Junta Interventora de INFOCOOP.</w:t>
            </w: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Inc. 4.1)</w:t>
            </w:r>
          </w:p>
        </w:tc>
        <w:tc>
          <w:tcPr>
            <w:tcW w:w="2409" w:type="dxa"/>
            <w:tcBorders>
              <w:top w:val="single" w:sz="4" w:space="0" w:color="000000"/>
              <w:left w:val="single" w:sz="4" w:space="0" w:color="000000"/>
              <w:bottom w:val="single" w:sz="4" w:space="0" w:color="000000"/>
              <w:right w:val="single" w:sz="4" w:space="0" w:color="000000"/>
            </w:tcBorders>
          </w:tcPr>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Se continúa con el análisis del proyecto Plan Estratégico Institucional 2019 – 2023.</w:t>
            </w: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Acuerdo 2:</w:t>
            </w: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Recibido y conocido el proyecto “Plan Estratégico Institucional 2019 – 2023”.</w:t>
            </w: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La Junta Interventora de INFOCOOP acuerda aprobar el Plan Estratégico Institucional 2019 – 2023, en los términos expuestos por el Área de Desarrollo Estratégico…</w:t>
            </w:r>
          </w:p>
        </w:tc>
        <w:tc>
          <w:tcPr>
            <w:tcW w:w="1418" w:type="dxa"/>
            <w:tcBorders>
              <w:top w:val="single" w:sz="4" w:space="0" w:color="000000"/>
              <w:left w:val="single" w:sz="4" w:space="0" w:color="000000"/>
              <w:bottom w:val="single" w:sz="4" w:space="0" w:color="000000"/>
              <w:right w:val="single" w:sz="4" w:space="0" w:color="000000"/>
            </w:tcBorders>
          </w:tcPr>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65</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4E61E5" w:rsidRDefault="00323EC4" w:rsidP="00152A0C">
            <w:pPr>
              <w:pStyle w:val="Sinespaciado"/>
              <w:jc w:val="both"/>
              <w:rPr>
                <w:rFonts w:cs="Calibri"/>
                <w:b/>
                <w:sz w:val="18"/>
                <w:szCs w:val="18"/>
              </w:rPr>
            </w:pPr>
            <w:r w:rsidRPr="004E61E5">
              <w:rPr>
                <w:rFonts w:cs="Calibri"/>
                <w:b/>
                <w:sz w:val="18"/>
                <w:szCs w:val="18"/>
              </w:rPr>
              <w:t>Asuntos de las(os) señoras (es) directivas(os) y asuntos de la administración urgentes.</w:t>
            </w: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Inc. 5.1)</w:t>
            </w:r>
          </w:p>
          <w:p w:rsidR="00323EC4" w:rsidRPr="004E61E5" w:rsidRDefault="00323EC4" w:rsidP="00152A0C">
            <w:pPr>
              <w:pStyle w:val="Sinespaciado"/>
              <w:jc w:val="both"/>
              <w:rPr>
                <w:rFonts w:cs="Calibri"/>
                <w:b/>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Se conoce solicitud de plan de apoyo referido al artículo 41 de la Ley 8634, Ley del Sistema de Banca para el Desarrollo, a efectos de incidir en la generación de empleo y reactivación económica; presentado por el directivo Oscar Abellán Villegas.</w:t>
            </w:r>
          </w:p>
          <w:p w:rsidR="00323EC4" w:rsidRPr="004E61E5" w:rsidRDefault="00323EC4" w:rsidP="00152A0C">
            <w:pPr>
              <w:pStyle w:val="Sinespaciado"/>
              <w:jc w:val="both"/>
              <w:rPr>
                <w:rFonts w:cs="Calibri"/>
                <w:b/>
                <w:sz w:val="18"/>
                <w:szCs w:val="18"/>
              </w:rPr>
            </w:pPr>
            <w:r w:rsidRPr="004E61E5">
              <w:rPr>
                <w:rFonts w:cs="Calibri"/>
                <w:b/>
                <w:sz w:val="18"/>
                <w:szCs w:val="18"/>
              </w:rPr>
              <w:t xml:space="preserve"> </w:t>
            </w:r>
          </w:p>
          <w:p w:rsidR="00323EC4" w:rsidRPr="004E61E5" w:rsidRDefault="00323EC4" w:rsidP="00152A0C">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Acuerdo 3:</w:t>
            </w: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 xml:space="preserve">Se acuerda acoger la propuesta de acuerdo emitida por el directivo Oscar Abellán Villegas; para que en concordancia con el artículo 41 de la Ley 8634, Ley del Sistema de Banca para el Desarrollo, se presente ante la Junta Interventora de INFOCOOP para ser aprobado y remitido luego al Consejo Rector del Sistema de Banca para el Desarrollo, el plan de apoyo referido en dicho artículo.  Lo anterior ante la importancia de incidir en la generación de empleo y reactivación económica, lo cual podría </w:t>
            </w:r>
            <w:proofErr w:type="spellStart"/>
            <w:r w:rsidRPr="004E61E5">
              <w:rPr>
                <w:rFonts w:cs="Calibri"/>
                <w:b/>
                <w:sz w:val="18"/>
                <w:szCs w:val="18"/>
              </w:rPr>
              <w:t>operativizarse</w:t>
            </w:r>
            <w:proofErr w:type="spellEnd"/>
            <w:r w:rsidRPr="004E61E5">
              <w:rPr>
                <w:rFonts w:cs="Calibri"/>
                <w:b/>
                <w:sz w:val="18"/>
                <w:szCs w:val="18"/>
              </w:rPr>
              <w:t xml:space="preserve"> mediante el Programa Integral de Emprendimiento Asociativo con énfasis en emprendimientos cooperativos.</w:t>
            </w:r>
          </w:p>
          <w:p w:rsidR="00323EC4" w:rsidRPr="004E61E5" w:rsidRDefault="00323EC4" w:rsidP="00152A0C">
            <w:pPr>
              <w:pStyle w:val="Sinespaciado"/>
              <w:jc w:val="both"/>
              <w:rPr>
                <w:rFonts w:cs="Calibri"/>
                <w:b/>
                <w:sz w:val="18"/>
                <w:szCs w:val="18"/>
              </w:rPr>
            </w:pPr>
          </w:p>
          <w:p w:rsidR="00323EC4" w:rsidRPr="004E61E5" w:rsidRDefault="00323EC4" w:rsidP="00152A0C">
            <w:pPr>
              <w:pStyle w:val="Sinespaciado"/>
              <w:jc w:val="both"/>
              <w:rPr>
                <w:rFonts w:cs="Calibri"/>
                <w:b/>
                <w:sz w:val="18"/>
                <w:szCs w:val="18"/>
              </w:rPr>
            </w:pPr>
            <w:r w:rsidRPr="004E61E5">
              <w:rPr>
                <w:rFonts w:cs="Calibri"/>
                <w:b/>
                <w:sz w:val="18"/>
                <w:szCs w:val="18"/>
              </w:rPr>
              <w:t>Asimismo, se acoge la observación del directivo Carlos Brenes Castillo en el sentido de que este tema se inserte dentro del Plan Estratégico Institucional 2019 – 2023…</w:t>
            </w:r>
          </w:p>
        </w:tc>
        <w:tc>
          <w:tcPr>
            <w:tcW w:w="1418" w:type="dxa"/>
            <w:tcBorders>
              <w:top w:val="single" w:sz="4" w:space="0" w:color="000000"/>
              <w:left w:val="single" w:sz="4" w:space="0" w:color="000000"/>
              <w:bottom w:val="single" w:sz="4" w:space="0" w:color="000000"/>
              <w:right w:val="single" w:sz="4" w:space="0" w:color="000000"/>
            </w:tcBorders>
          </w:tcPr>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73</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7268E0" w:rsidRDefault="00323EC4" w:rsidP="00152A0C">
            <w:pPr>
              <w:pStyle w:val="Sinespaciado"/>
              <w:jc w:val="both"/>
              <w:rPr>
                <w:b/>
                <w:sz w:val="18"/>
                <w:szCs w:val="18"/>
              </w:rPr>
            </w:pPr>
            <w:r w:rsidRPr="007268E0">
              <w:rPr>
                <w:b/>
                <w:sz w:val="18"/>
                <w:szCs w:val="18"/>
              </w:rPr>
              <w:lastRenderedPageBreak/>
              <w:t>Inc. 5.2)</w:t>
            </w:r>
          </w:p>
        </w:tc>
        <w:tc>
          <w:tcPr>
            <w:tcW w:w="2409" w:type="dxa"/>
            <w:tcBorders>
              <w:top w:val="single" w:sz="4" w:space="0" w:color="000000"/>
              <w:left w:val="single" w:sz="4" w:space="0" w:color="000000"/>
              <w:bottom w:val="single" w:sz="4" w:space="0" w:color="000000"/>
              <w:right w:val="single" w:sz="4" w:space="0" w:color="000000"/>
            </w:tcBorders>
          </w:tcPr>
          <w:p w:rsidR="00323EC4" w:rsidRPr="007268E0" w:rsidRDefault="00323EC4" w:rsidP="00152A0C">
            <w:pPr>
              <w:pStyle w:val="Sinespaciado"/>
              <w:jc w:val="both"/>
              <w:rPr>
                <w:b/>
                <w:sz w:val="18"/>
                <w:szCs w:val="18"/>
              </w:rPr>
            </w:pPr>
            <w:r w:rsidRPr="007268E0">
              <w:rPr>
                <w:b/>
                <w:sz w:val="18"/>
                <w:szCs w:val="18"/>
              </w:rPr>
              <w:t xml:space="preserve">Se conoce tema relacionado con nota de la Alianza Cooperativa Internacional (ACI); presentado por el señor Gustavo Fernández Quesada, Director Ejecutivo </w:t>
            </w:r>
            <w:proofErr w:type="spellStart"/>
            <w:r w:rsidRPr="007268E0">
              <w:rPr>
                <w:b/>
                <w:sz w:val="18"/>
                <w:szCs w:val="18"/>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323EC4" w:rsidRPr="007268E0" w:rsidRDefault="00323EC4" w:rsidP="00152A0C">
            <w:pPr>
              <w:pStyle w:val="Sinespaciado"/>
              <w:jc w:val="both"/>
              <w:rPr>
                <w:b/>
                <w:sz w:val="18"/>
                <w:szCs w:val="18"/>
              </w:rPr>
            </w:pPr>
            <w:r w:rsidRPr="007268E0">
              <w:rPr>
                <w:b/>
                <w:sz w:val="18"/>
                <w:szCs w:val="18"/>
              </w:rPr>
              <w:t>Se da por conocida la información.</w:t>
            </w:r>
          </w:p>
          <w:p w:rsidR="00323EC4" w:rsidRPr="007268E0" w:rsidRDefault="00323EC4" w:rsidP="00152A0C">
            <w:pPr>
              <w:pStyle w:val="Sinespaciado"/>
              <w:jc w:val="both"/>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77</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E54D01" w:rsidRDefault="00323EC4" w:rsidP="00152A0C">
            <w:pPr>
              <w:pStyle w:val="Sinespaciado"/>
              <w:jc w:val="both"/>
              <w:rPr>
                <w:b/>
                <w:sz w:val="18"/>
                <w:szCs w:val="18"/>
              </w:rPr>
            </w:pPr>
            <w:r w:rsidRPr="00E54D01">
              <w:rPr>
                <w:b/>
                <w:sz w:val="18"/>
                <w:szCs w:val="18"/>
              </w:rPr>
              <w:t>Inc. 5.3)</w:t>
            </w:r>
          </w:p>
        </w:tc>
        <w:tc>
          <w:tcPr>
            <w:tcW w:w="2409" w:type="dxa"/>
            <w:tcBorders>
              <w:top w:val="single" w:sz="4" w:space="0" w:color="000000"/>
              <w:left w:val="single" w:sz="4" w:space="0" w:color="000000"/>
              <w:bottom w:val="single" w:sz="4" w:space="0" w:color="000000"/>
              <w:right w:val="single" w:sz="4" w:space="0" w:color="000000"/>
            </w:tcBorders>
          </w:tcPr>
          <w:p w:rsidR="00323EC4" w:rsidRPr="00E54D01" w:rsidRDefault="00323EC4" w:rsidP="00152A0C">
            <w:pPr>
              <w:pStyle w:val="Sinespaciado"/>
              <w:jc w:val="both"/>
              <w:rPr>
                <w:b/>
                <w:sz w:val="18"/>
                <w:szCs w:val="18"/>
              </w:rPr>
            </w:pPr>
            <w:r w:rsidRPr="00E54D01">
              <w:rPr>
                <w:b/>
                <w:sz w:val="18"/>
                <w:szCs w:val="18"/>
              </w:rPr>
              <w:t xml:space="preserve">Se conoce el tema interno del Área de Desarrollo Estratégico; presentado por el señor Gustavo Fernández Quesada, Director Ejecutivo </w:t>
            </w:r>
            <w:proofErr w:type="spellStart"/>
            <w:r w:rsidRPr="00E54D01">
              <w:rPr>
                <w:b/>
                <w:sz w:val="18"/>
                <w:szCs w:val="18"/>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323EC4" w:rsidRPr="00E54D01" w:rsidRDefault="00323EC4" w:rsidP="00152A0C">
            <w:pPr>
              <w:pStyle w:val="Sinespaciado"/>
              <w:jc w:val="both"/>
              <w:rPr>
                <w:b/>
                <w:sz w:val="18"/>
                <w:szCs w:val="18"/>
              </w:rPr>
            </w:pPr>
            <w:r>
              <w:rPr>
                <w:b/>
                <w:sz w:val="18"/>
                <w:szCs w:val="18"/>
              </w:rPr>
              <w:t xml:space="preserve">Este tema se </w:t>
            </w:r>
            <w:r w:rsidRPr="00E54D01">
              <w:rPr>
                <w:b/>
                <w:sz w:val="18"/>
                <w:szCs w:val="18"/>
              </w:rPr>
              <w:t xml:space="preserve">da </w:t>
            </w:r>
            <w:r>
              <w:rPr>
                <w:b/>
                <w:sz w:val="18"/>
                <w:szCs w:val="18"/>
              </w:rPr>
              <w:t xml:space="preserve">por </w:t>
            </w:r>
            <w:r w:rsidRPr="00E54D01">
              <w:rPr>
                <w:b/>
                <w:sz w:val="18"/>
                <w:szCs w:val="18"/>
              </w:rPr>
              <w:t>conocido.</w:t>
            </w:r>
          </w:p>
          <w:p w:rsidR="00323EC4" w:rsidRPr="00E54D01" w:rsidRDefault="00323EC4" w:rsidP="00152A0C">
            <w:pPr>
              <w:pStyle w:val="Sinespaciado"/>
              <w:jc w:val="both"/>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79</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261685" w:rsidRDefault="00323EC4" w:rsidP="00152A0C">
            <w:pPr>
              <w:pStyle w:val="Sinespaciado"/>
              <w:jc w:val="both"/>
              <w:rPr>
                <w:b/>
                <w:sz w:val="18"/>
                <w:szCs w:val="18"/>
              </w:rPr>
            </w:pPr>
            <w:r w:rsidRPr="00261685">
              <w:rPr>
                <w:b/>
                <w:sz w:val="18"/>
                <w:szCs w:val="18"/>
              </w:rPr>
              <w:t>Artículo Tercero.</w:t>
            </w: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r w:rsidRPr="00261685">
              <w:rPr>
                <w:b/>
                <w:sz w:val="18"/>
                <w:szCs w:val="18"/>
              </w:rPr>
              <w:t>Asuntos Resolutivos.</w:t>
            </w: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r w:rsidRPr="00261685">
              <w:rPr>
                <w:b/>
                <w:sz w:val="18"/>
                <w:szCs w:val="18"/>
              </w:rPr>
              <w:t>Inc. 6.1)</w:t>
            </w:r>
          </w:p>
        </w:tc>
        <w:tc>
          <w:tcPr>
            <w:tcW w:w="2409" w:type="dxa"/>
            <w:tcBorders>
              <w:top w:val="single" w:sz="4" w:space="0" w:color="000000"/>
              <w:left w:val="single" w:sz="4" w:space="0" w:color="000000"/>
              <w:bottom w:val="single" w:sz="4" w:space="0" w:color="000000"/>
              <w:right w:val="single" w:sz="4" w:space="0" w:color="000000"/>
            </w:tcBorders>
          </w:tcPr>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Default="00323EC4" w:rsidP="00152A0C">
            <w:pPr>
              <w:pStyle w:val="Sinespaciado"/>
              <w:jc w:val="both"/>
              <w:rPr>
                <w:b/>
                <w:sz w:val="18"/>
                <w:szCs w:val="18"/>
              </w:rPr>
            </w:pPr>
          </w:p>
          <w:p w:rsidR="00323EC4" w:rsidRDefault="00323EC4" w:rsidP="00152A0C">
            <w:pPr>
              <w:pStyle w:val="Sinespaciado"/>
              <w:jc w:val="both"/>
              <w:rPr>
                <w:b/>
                <w:sz w:val="18"/>
                <w:szCs w:val="18"/>
              </w:rPr>
            </w:pPr>
          </w:p>
          <w:p w:rsidR="00323EC4"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r w:rsidRPr="00261685">
              <w:rPr>
                <w:b/>
                <w:sz w:val="18"/>
                <w:szCs w:val="18"/>
              </w:rPr>
              <w:t>Se conoce oficio DE 0561-2019, mediante el cual remite copia de los oficios FI 491-2019 y FI 1714-2019, relacionados con el cálculo para tasa piso y la propuesta de ajuste a las tasas de interés vigentes aprobadas mediante acuerdo JD 511-2015 del 23 de octubre, 2015.</w:t>
            </w:r>
          </w:p>
        </w:tc>
        <w:tc>
          <w:tcPr>
            <w:tcW w:w="3941" w:type="dxa"/>
            <w:tcBorders>
              <w:top w:val="single" w:sz="4" w:space="0" w:color="000000"/>
              <w:left w:val="single" w:sz="4" w:space="0" w:color="000000"/>
              <w:bottom w:val="single" w:sz="4" w:space="0" w:color="000000"/>
              <w:right w:val="single" w:sz="4" w:space="0" w:color="000000"/>
            </w:tcBorders>
          </w:tcPr>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Default="00323EC4" w:rsidP="00152A0C">
            <w:pPr>
              <w:pStyle w:val="Sinespaciado"/>
              <w:jc w:val="both"/>
              <w:rPr>
                <w:b/>
                <w:sz w:val="18"/>
                <w:szCs w:val="18"/>
              </w:rPr>
            </w:pPr>
          </w:p>
          <w:p w:rsidR="00323EC4" w:rsidRDefault="00323EC4" w:rsidP="00152A0C">
            <w:pPr>
              <w:pStyle w:val="Sinespaciado"/>
              <w:jc w:val="both"/>
              <w:rPr>
                <w:b/>
                <w:sz w:val="18"/>
                <w:szCs w:val="18"/>
              </w:rPr>
            </w:pPr>
          </w:p>
          <w:p w:rsidR="00323EC4"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p>
          <w:p w:rsidR="00323EC4" w:rsidRPr="00261685" w:rsidRDefault="00323EC4" w:rsidP="00152A0C">
            <w:pPr>
              <w:pStyle w:val="Sinespaciado"/>
              <w:jc w:val="both"/>
              <w:rPr>
                <w:b/>
                <w:sz w:val="18"/>
                <w:szCs w:val="18"/>
              </w:rPr>
            </w:pPr>
            <w:r w:rsidRPr="00261685">
              <w:rPr>
                <w:b/>
                <w:sz w:val="18"/>
                <w:szCs w:val="18"/>
              </w:rPr>
              <w:t xml:space="preserve">Este tema se deja para analizar a un futuro muy cercano y que el señor Alejandro Jiménez Blanco, Gerente de Financiamiento, presente el documento que corresponde.  En ese sentido, se pospone la presentación.  </w:t>
            </w:r>
          </w:p>
          <w:p w:rsidR="00323EC4" w:rsidRPr="00261685" w:rsidRDefault="00323EC4" w:rsidP="00152A0C">
            <w:pPr>
              <w:pStyle w:val="Sinespaciado"/>
              <w:jc w:val="both"/>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Default="00323EC4" w:rsidP="00152A0C">
            <w:pPr>
              <w:suppressAutoHyphens w:val="0"/>
              <w:autoSpaceDN/>
              <w:spacing w:after="0" w:line="240" w:lineRule="auto"/>
              <w:jc w:val="center"/>
              <w:textAlignment w:val="auto"/>
              <w:rPr>
                <w:b/>
                <w:sz w:val="18"/>
                <w:szCs w:val="18"/>
                <w:lang w:val="es-ES"/>
              </w:rPr>
            </w:pPr>
          </w:p>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82</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A63EEE" w:rsidRDefault="00323EC4" w:rsidP="00152A0C">
            <w:pPr>
              <w:pStyle w:val="Sinespaciado"/>
              <w:jc w:val="both"/>
              <w:rPr>
                <w:b/>
                <w:sz w:val="18"/>
                <w:szCs w:val="18"/>
              </w:rPr>
            </w:pPr>
            <w:r w:rsidRPr="00A63EEE">
              <w:rPr>
                <w:b/>
                <w:sz w:val="18"/>
                <w:szCs w:val="18"/>
              </w:rPr>
              <w:t>Inc. 6.2)</w:t>
            </w:r>
          </w:p>
        </w:tc>
        <w:tc>
          <w:tcPr>
            <w:tcW w:w="2409" w:type="dxa"/>
            <w:tcBorders>
              <w:top w:val="single" w:sz="4" w:space="0" w:color="000000"/>
              <w:left w:val="single" w:sz="4" w:space="0" w:color="000000"/>
              <w:bottom w:val="single" w:sz="4" w:space="0" w:color="000000"/>
              <w:right w:val="single" w:sz="4" w:space="0" w:color="000000"/>
            </w:tcBorders>
          </w:tcPr>
          <w:p w:rsidR="00323EC4" w:rsidRPr="00A63EEE" w:rsidRDefault="00323EC4" w:rsidP="00152A0C">
            <w:pPr>
              <w:pStyle w:val="Sinespaciado"/>
              <w:jc w:val="both"/>
              <w:rPr>
                <w:b/>
                <w:sz w:val="18"/>
                <w:szCs w:val="18"/>
              </w:rPr>
            </w:pPr>
            <w:r w:rsidRPr="00A63EEE">
              <w:rPr>
                <w:b/>
                <w:sz w:val="18"/>
                <w:szCs w:val="18"/>
              </w:rPr>
              <w:t>Se conoce el oficio DE 0481-2019, mediante el cual remite la copia del oficio FI 0471-2019, que adjunta borrador final del Reglamento de Coinversión.</w:t>
            </w:r>
          </w:p>
        </w:tc>
        <w:tc>
          <w:tcPr>
            <w:tcW w:w="3941" w:type="dxa"/>
            <w:tcBorders>
              <w:top w:val="single" w:sz="4" w:space="0" w:color="000000"/>
              <w:left w:val="single" w:sz="4" w:space="0" w:color="000000"/>
              <w:bottom w:val="single" w:sz="4" w:space="0" w:color="000000"/>
              <w:right w:val="single" w:sz="4" w:space="0" w:color="000000"/>
            </w:tcBorders>
          </w:tcPr>
          <w:p w:rsidR="00323EC4" w:rsidRPr="00075344" w:rsidRDefault="00323EC4" w:rsidP="00152A0C">
            <w:pPr>
              <w:pStyle w:val="Sinespaciado"/>
              <w:jc w:val="both"/>
              <w:rPr>
                <w:b/>
                <w:sz w:val="18"/>
                <w:szCs w:val="18"/>
              </w:rPr>
            </w:pPr>
            <w:r w:rsidRPr="00075344">
              <w:rPr>
                <w:b/>
                <w:sz w:val="18"/>
                <w:szCs w:val="18"/>
              </w:rPr>
              <w:t>Se otorga un plazo de 15 días para ser presentado nuevamente este tema ante la Junta Interventora de INFOCOOP.</w:t>
            </w: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89</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rPr>
                <w:rFonts w:cs="Calibri"/>
                <w:b/>
                <w:sz w:val="18"/>
                <w:szCs w:val="18"/>
              </w:rPr>
            </w:pPr>
            <w:r w:rsidRPr="00DB1231">
              <w:rPr>
                <w:rFonts w:cs="Calibri"/>
                <w:b/>
                <w:sz w:val="18"/>
                <w:szCs w:val="18"/>
              </w:rPr>
              <w:t>Inc. 6.3)</w:t>
            </w:r>
          </w:p>
        </w:tc>
        <w:tc>
          <w:tcPr>
            <w:tcW w:w="2409"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rPr>
                <w:rFonts w:cs="Calibri"/>
                <w:b/>
                <w:sz w:val="18"/>
                <w:szCs w:val="18"/>
              </w:rPr>
            </w:pPr>
            <w:r w:rsidRPr="00DB1231">
              <w:rPr>
                <w:rFonts w:cs="Calibri"/>
                <w:b/>
                <w:sz w:val="18"/>
                <w:szCs w:val="18"/>
              </w:rPr>
              <w:t>Se conoce propuesta de seguridad integral para los bienes adjudicados.</w:t>
            </w:r>
          </w:p>
        </w:tc>
        <w:tc>
          <w:tcPr>
            <w:tcW w:w="3941"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rPr>
                <w:rFonts w:cs="Calibri"/>
                <w:b/>
                <w:sz w:val="18"/>
                <w:szCs w:val="18"/>
              </w:rPr>
            </w:pPr>
            <w:r w:rsidRPr="00DB1231">
              <w:rPr>
                <w:rFonts w:eastAsia="Times New Roman" w:cs="Calibri"/>
                <w:b/>
                <w:sz w:val="18"/>
                <w:szCs w:val="18"/>
                <w:lang w:eastAsia="es-ES"/>
              </w:rPr>
              <w:t>La Administración presentará la próxima semana la propuesta que indique el detalle del estado, una hoja de ruta más concreta que permita a la Junta Directiva tomar un acuerdo en esa sesión.</w:t>
            </w: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96</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cs="Calibri"/>
                <w:b/>
                <w:sz w:val="18"/>
                <w:szCs w:val="18"/>
              </w:rPr>
              <w:t>Inc. 6.4)</w:t>
            </w:r>
          </w:p>
        </w:tc>
        <w:tc>
          <w:tcPr>
            <w:tcW w:w="2409"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eastAsia="Times New Roman" w:cs="Calibri"/>
                <w:b/>
                <w:sz w:val="18"/>
                <w:szCs w:val="18"/>
                <w:lang w:eastAsia="es-ES"/>
              </w:rPr>
              <w:t>Se conoce el oficio DE 0522-2019, mediante el cual remite copia del oficio DH 160-2019, que contiene recomendación técnica de solicitud de permiso sin goce de salario del señor César Montero González, Ejecutivo en Tecnologías de la Información y Comunicación, por un periodo de un año.</w:t>
            </w:r>
          </w:p>
        </w:tc>
        <w:tc>
          <w:tcPr>
            <w:tcW w:w="3941"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cs="Calibri"/>
                <w:b/>
                <w:sz w:val="18"/>
                <w:szCs w:val="18"/>
              </w:rPr>
              <w:t>Acuerdo 4:</w:t>
            </w:r>
          </w:p>
          <w:p w:rsidR="00323EC4" w:rsidRPr="00DB1231" w:rsidRDefault="00323EC4" w:rsidP="00152A0C">
            <w:pPr>
              <w:pStyle w:val="Sinespaciado"/>
              <w:jc w:val="both"/>
              <w:rPr>
                <w:rFonts w:cs="Calibri"/>
                <w:b/>
                <w:sz w:val="18"/>
                <w:szCs w:val="18"/>
              </w:rPr>
            </w:pPr>
          </w:p>
          <w:p w:rsidR="00323EC4" w:rsidRPr="00DB1231" w:rsidRDefault="00323EC4" w:rsidP="00152A0C">
            <w:pPr>
              <w:pStyle w:val="Sinespaciado"/>
              <w:jc w:val="both"/>
              <w:rPr>
                <w:rFonts w:cs="Calibri"/>
                <w:b/>
                <w:sz w:val="18"/>
                <w:szCs w:val="18"/>
              </w:rPr>
            </w:pPr>
            <w:r w:rsidRPr="00DB1231">
              <w:rPr>
                <w:rFonts w:cs="Calibri"/>
                <w:b/>
                <w:sz w:val="18"/>
                <w:szCs w:val="18"/>
              </w:rPr>
              <w:t>Con fundamento en la recomendación técnica del Área de Desarrollo Humano en oficio DH 160-2019 del 29 de abril, 2019; la Junta Interventora de INFOCOOP acuerda otorgar permiso sin goce de salario al señor César Montero González, Ejecutivo en Tecnologías de la Información y Comunicación, por el período de un año a partir del 15 de mayo, 2019, con el propósito de que atienda compromisos personales, familiares y un emprendimiento.</w:t>
            </w:r>
          </w:p>
          <w:p w:rsidR="00323EC4" w:rsidRPr="00DB1231" w:rsidRDefault="00323EC4" w:rsidP="00152A0C">
            <w:pPr>
              <w:pStyle w:val="Sinespaciado"/>
              <w:jc w:val="both"/>
              <w:rPr>
                <w:rFonts w:cs="Calibri"/>
                <w:b/>
                <w:sz w:val="18"/>
                <w:szCs w:val="18"/>
              </w:rPr>
            </w:pPr>
            <w:r w:rsidRPr="00DB1231">
              <w:rPr>
                <w:rFonts w:cs="Calibri"/>
                <w:b/>
                <w:sz w:val="18"/>
                <w:szCs w:val="18"/>
              </w:rPr>
              <w:t> </w:t>
            </w:r>
          </w:p>
          <w:p w:rsidR="00323EC4" w:rsidRPr="00DB1231" w:rsidRDefault="00323EC4" w:rsidP="00152A0C">
            <w:pPr>
              <w:pStyle w:val="Sinespaciado"/>
              <w:jc w:val="both"/>
              <w:rPr>
                <w:rFonts w:cs="Calibri"/>
                <w:b/>
                <w:sz w:val="18"/>
                <w:szCs w:val="18"/>
              </w:rPr>
            </w:pPr>
            <w:r w:rsidRPr="00DB1231">
              <w:rPr>
                <w:rFonts w:cs="Calibri"/>
                <w:b/>
                <w:sz w:val="18"/>
                <w:szCs w:val="18"/>
              </w:rPr>
              <w:t>Asimismo, se acoge lo indicado por el Área de Desarrollo Humano, de que dicho permiso queda condicionado a que el funcionario Montero González aporte antes del disfrute del permiso, un correo electrónico personal en uso, para recibir notificaciones en caso de ser necesario por parte del INFOCOOP.</w:t>
            </w:r>
          </w:p>
          <w:p w:rsidR="00323EC4" w:rsidRPr="00DB1231" w:rsidRDefault="00323EC4" w:rsidP="00152A0C">
            <w:pPr>
              <w:pStyle w:val="Sinespaciado"/>
              <w:jc w:val="both"/>
              <w:rPr>
                <w:rFonts w:cs="Calibri"/>
                <w:b/>
                <w:sz w:val="18"/>
                <w:szCs w:val="18"/>
              </w:rPr>
            </w:pPr>
          </w:p>
          <w:p w:rsidR="00323EC4" w:rsidRPr="00DB1231" w:rsidRDefault="00323EC4" w:rsidP="00152A0C">
            <w:pPr>
              <w:pStyle w:val="Sinespaciado"/>
              <w:jc w:val="both"/>
              <w:rPr>
                <w:rFonts w:cs="Calibri"/>
                <w:b/>
                <w:sz w:val="18"/>
                <w:szCs w:val="18"/>
              </w:rPr>
            </w:pPr>
            <w:r w:rsidRPr="00DB1231">
              <w:rPr>
                <w:rFonts w:cs="Calibri"/>
                <w:b/>
                <w:sz w:val="18"/>
                <w:szCs w:val="18"/>
              </w:rPr>
              <w:t>Este permiso se extiende en el marco de los artículos 57, 58 y 59, inciso d) del Reglamento Interno de Trabajo…</w:t>
            </w: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110</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bookmarkStart w:id="1" w:name="_Hlk528244886"/>
            <w:r w:rsidRPr="00DB1231">
              <w:rPr>
                <w:rFonts w:cs="Calibri"/>
                <w:b/>
                <w:sz w:val="18"/>
                <w:szCs w:val="18"/>
              </w:rPr>
              <w:t>Inc. 6.5)</w:t>
            </w:r>
          </w:p>
        </w:tc>
        <w:tc>
          <w:tcPr>
            <w:tcW w:w="2409"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cs="Calibri"/>
                <w:b/>
                <w:sz w:val="18"/>
                <w:szCs w:val="18"/>
              </w:rPr>
              <w:t xml:space="preserve">Se conoce el oficio SDE 080-2019, que contiene propuesta para pago de cuotas de mantenimiento proyecto Costa Montaña </w:t>
            </w:r>
            <w:proofErr w:type="spellStart"/>
            <w:r w:rsidRPr="00DB1231">
              <w:rPr>
                <w:rFonts w:cs="Calibri"/>
                <w:b/>
                <w:sz w:val="18"/>
                <w:szCs w:val="18"/>
              </w:rPr>
              <w:t>Estates</w:t>
            </w:r>
            <w:proofErr w:type="spellEnd"/>
            <w:r w:rsidRPr="00DB1231">
              <w:rPr>
                <w:rFonts w:cs="Calibri"/>
                <w:b/>
                <w:sz w:val="18"/>
                <w:szCs w:val="18"/>
              </w:rPr>
              <w:t xml:space="preserve">, 21 lotes adjudicados por INFOCOOP (Fideicomiso FENACOOT), de fecha 11 de diciembre de 2018.  Posición de la Asesoría Jurídica en Financiamiento. </w:t>
            </w:r>
          </w:p>
        </w:tc>
        <w:tc>
          <w:tcPr>
            <w:tcW w:w="3941"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cs="Calibri"/>
                <w:b/>
                <w:sz w:val="18"/>
                <w:szCs w:val="18"/>
              </w:rPr>
              <w:t>Se da por conocido, se acoge lo señalado por la señora Cristina Solís Brenes, Asesora Legal, de eliminar la recomendación del inciso D. del oficio SDE 080-2019, y se delega a la Administración para que tome el rumbo que corresponda y se agote la vía que corresponda.</w:t>
            </w: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112</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cs="Calibri"/>
                <w:b/>
                <w:sz w:val="18"/>
                <w:szCs w:val="18"/>
              </w:rPr>
              <w:t>6.6)</w:t>
            </w:r>
          </w:p>
        </w:tc>
        <w:tc>
          <w:tcPr>
            <w:tcW w:w="2409"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cs="Calibri"/>
                <w:b/>
                <w:sz w:val="18"/>
                <w:szCs w:val="18"/>
              </w:rPr>
              <w:t xml:space="preserve">Oficio DE 0432-2019, mediante el cual se remite copia del oficio AJ 062-2019, que contiene análisis jurídico sobre el proyecto “Ley para combatir la corrupción y el fortalecimiento de las cooperativas”, expediente </w:t>
            </w:r>
            <w:proofErr w:type="spellStart"/>
            <w:r w:rsidRPr="00DB1231">
              <w:rPr>
                <w:rFonts w:cs="Calibri"/>
                <w:b/>
                <w:sz w:val="18"/>
                <w:szCs w:val="18"/>
              </w:rPr>
              <w:t>N°</w:t>
            </w:r>
            <w:proofErr w:type="spellEnd"/>
            <w:r w:rsidRPr="00DB1231">
              <w:rPr>
                <w:rFonts w:cs="Calibri"/>
                <w:b/>
                <w:sz w:val="18"/>
                <w:szCs w:val="18"/>
              </w:rPr>
              <w:t xml:space="preserve"> 21.068. </w:t>
            </w:r>
          </w:p>
        </w:tc>
        <w:tc>
          <w:tcPr>
            <w:tcW w:w="3941"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cs="Calibri"/>
                <w:b/>
                <w:sz w:val="18"/>
                <w:szCs w:val="18"/>
              </w:rPr>
              <w:t>Se concluye que no se analizará este tema, debido a que hay otros cambios que se están haciendo desde la Comisión o desde el trabajo que está haciendo el Diputado Carranza.</w:t>
            </w:r>
          </w:p>
          <w:p w:rsidR="00323EC4" w:rsidRPr="00DB1231" w:rsidRDefault="00323EC4" w:rsidP="00152A0C">
            <w:pPr>
              <w:pStyle w:val="Sinespaciado"/>
              <w:jc w:val="both"/>
              <w:rPr>
                <w:rFonts w:cs="Calibri"/>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115</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1B55AD" w:rsidRDefault="00323EC4" w:rsidP="00152A0C">
            <w:pPr>
              <w:pStyle w:val="Sinespaciado"/>
              <w:jc w:val="both"/>
              <w:rPr>
                <w:b/>
                <w:sz w:val="18"/>
                <w:szCs w:val="18"/>
              </w:rPr>
            </w:pPr>
            <w:r w:rsidRPr="001B55AD">
              <w:rPr>
                <w:b/>
                <w:sz w:val="18"/>
                <w:szCs w:val="18"/>
              </w:rPr>
              <w:t>Inc. 6.7)</w:t>
            </w:r>
          </w:p>
        </w:tc>
        <w:tc>
          <w:tcPr>
            <w:tcW w:w="2409" w:type="dxa"/>
            <w:tcBorders>
              <w:top w:val="single" w:sz="4" w:space="0" w:color="000000"/>
              <w:left w:val="single" w:sz="4" w:space="0" w:color="000000"/>
              <w:bottom w:val="single" w:sz="4" w:space="0" w:color="000000"/>
              <w:right w:val="single" w:sz="4" w:space="0" w:color="000000"/>
            </w:tcBorders>
          </w:tcPr>
          <w:p w:rsidR="00323EC4" w:rsidRPr="001B55AD" w:rsidRDefault="00323EC4" w:rsidP="00152A0C">
            <w:pPr>
              <w:pStyle w:val="Sinespaciado"/>
              <w:jc w:val="both"/>
              <w:rPr>
                <w:b/>
                <w:sz w:val="18"/>
                <w:szCs w:val="18"/>
              </w:rPr>
            </w:pPr>
            <w:r w:rsidRPr="001B55AD">
              <w:rPr>
                <w:b/>
                <w:sz w:val="18"/>
                <w:szCs w:val="18"/>
              </w:rPr>
              <w:t>Oficio DE 0496-2019, mediante el cual remite copia del oficio AJ 059-2019, que contiene análisis jurídico sobre el criterio C-217-2018 de la Procuraduría General de la República, referente a consulta realizada sobre la votación de los señores directivos en algunos temas.</w:t>
            </w:r>
          </w:p>
        </w:tc>
        <w:tc>
          <w:tcPr>
            <w:tcW w:w="3941" w:type="dxa"/>
            <w:tcBorders>
              <w:top w:val="single" w:sz="4" w:space="0" w:color="000000"/>
              <w:left w:val="single" w:sz="4" w:space="0" w:color="000000"/>
              <w:bottom w:val="single" w:sz="4" w:space="0" w:color="000000"/>
              <w:right w:val="single" w:sz="4" w:space="0" w:color="000000"/>
            </w:tcBorders>
          </w:tcPr>
          <w:p w:rsidR="00323EC4" w:rsidRPr="001B55AD" w:rsidRDefault="00323EC4" w:rsidP="00152A0C">
            <w:pPr>
              <w:pStyle w:val="Sinespaciado"/>
              <w:jc w:val="both"/>
              <w:rPr>
                <w:b/>
                <w:sz w:val="18"/>
                <w:szCs w:val="18"/>
              </w:rPr>
            </w:pPr>
            <w:r w:rsidRPr="001B55AD">
              <w:rPr>
                <w:b/>
                <w:sz w:val="18"/>
                <w:szCs w:val="18"/>
              </w:rPr>
              <w:t>Este tema no se observará el día de hoy y se deja para ser visto en la próxima sesión.</w:t>
            </w:r>
          </w:p>
          <w:p w:rsidR="00323EC4" w:rsidRPr="001B55AD" w:rsidRDefault="00323EC4" w:rsidP="00152A0C">
            <w:pPr>
              <w:pStyle w:val="Sinespaciado"/>
              <w:jc w:val="both"/>
              <w:rPr>
                <w:b/>
                <w:sz w:val="18"/>
                <w:szCs w:val="18"/>
              </w:rPr>
            </w:pPr>
          </w:p>
          <w:p w:rsidR="00323EC4" w:rsidRPr="001B55AD" w:rsidRDefault="00323EC4" w:rsidP="00152A0C">
            <w:pPr>
              <w:pStyle w:val="Sinespaciado"/>
              <w:jc w:val="both"/>
              <w:rPr>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117</w:t>
            </w:r>
          </w:p>
        </w:tc>
      </w:tr>
      <w:tr w:rsidR="00323EC4" w:rsidRPr="00E95452" w:rsidTr="00152A0C">
        <w:trPr>
          <w:jc w:val="center"/>
        </w:trPr>
        <w:tc>
          <w:tcPr>
            <w:tcW w:w="1667"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cs="Calibri"/>
                <w:b/>
                <w:sz w:val="18"/>
                <w:szCs w:val="18"/>
              </w:rPr>
              <w:t>Inc. 6.8)</w:t>
            </w:r>
          </w:p>
        </w:tc>
        <w:tc>
          <w:tcPr>
            <w:tcW w:w="2409"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eastAsia="Times New Roman" w:cs="Calibri"/>
                <w:b/>
                <w:sz w:val="18"/>
                <w:szCs w:val="18"/>
                <w:lang w:eastAsia="es-ES"/>
              </w:rPr>
              <w:t xml:space="preserve">Se conoce el oficio GG-159/19 del 5 de abril, 2019, suscrito por el señor Wenceslao Rodríguez </w:t>
            </w:r>
            <w:proofErr w:type="spellStart"/>
            <w:r w:rsidRPr="00DB1231">
              <w:rPr>
                <w:rFonts w:eastAsia="Times New Roman" w:cs="Calibri"/>
                <w:b/>
                <w:sz w:val="18"/>
                <w:szCs w:val="18"/>
                <w:lang w:eastAsia="es-ES"/>
              </w:rPr>
              <w:t>Rodríguez</w:t>
            </w:r>
            <w:proofErr w:type="spellEnd"/>
            <w:r w:rsidRPr="00DB1231">
              <w:rPr>
                <w:rFonts w:eastAsia="Times New Roman" w:cs="Calibri"/>
                <w:b/>
                <w:sz w:val="18"/>
                <w:szCs w:val="18"/>
                <w:lang w:eastAsia="es-ES"/>
              </w:rPr>
              <w:t xml:space="preserve">, Gerente General de COOPEVICTORIA RL, por el cual se invita </w:t>
            </w:r>
            <w:r w:rsidRPr="00DB1231">
              <w:rPr>
                <w:rFonts w:cs="Calibri"/>
                <w:b/>
                <w:sz w:val="18"/>
                <w:szCs w:val="18"/>
              </w:rPr>
              <w:t xml:space="preserve">a la Junta Interventora de INFOCOOP, a través del Acuerdo </w:t>
            </w:r>
            <w:proofErr w:type="spellStart"/>
            <w:r w:rsidRPr="00DB1231">
              <w:rPr>
                <w:rFonts w:cs="Calibri"/>
                <w:b/>
                <w:sz w:val="18"/>
                <w:szCs w:val="18"/>
              </w:rPr>
              <w:t>N°</w:t>
            </w:r>
            <w:proofErr w:type="spellEnd"/>
            <w:r w:rsidRPr="00DB1231">
              <w:rPr>
                <w:rFonts w:cs="Calibri"/>
                <w:b/>
                <w:sz w:val="18"/>
                <w:szCs w:val="18"/>
              </w:rPr>
              <w:t xml:space="preserve"> 4 del Consejo de Administración, adoptado en Sesión </w:t>
            </w:r>
            <w:proofErr w:type="spellStart"/>
            <w:r w:rsidRPr="00DB1231">
              <w:rPr>
                <w:rFonts w:cs="Calibri"/>
                <w:b/>
                <w:sz w:val="18"/>
                <w:szCs w:val="18"/>
              </w:rPr>
              <w:t>N°</w:t>
            </w:r>
            <w:proofErr w:type="spellEnd"/>
            <w:r w:rsidRPr="00DB1231">
              <w:rPr>
                <w:rFonts w:cs="Calibri"/>
                <w:b/>
                <w:sz w:val="18"/>
                <w:szCs w:val="18"/>
              </w:rPr>
              <w:t xml:space="preserve"> 4195 del 28 de marzo, 2019, para que visite la cooperativa, para informar sobre las medidas promovidas y ejecutadas para cumplir con las condiciones del contrato de crédito, para el café y caña de azúcar e informar sobre el apoyo que se brinda a productores de caña de Turrialba.</w:t>
            </w:r>
          </w:p>
          <w:p w:rsidR="00323EC4" w:rsidRPr="00DB1231" w:rsidRDefault="00323EC4" w:rsidP="00152A0C">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323EC4" w:rsidRPr="00DB1231" w:rsidRDefault="00323EC4" w:rsidP="00152A0C">
            <w:pPr>
              <w:pStyle w:val="Sinespaciado"/>
              <w:jc w:val="both"/>
              <w:rPr>
                <w:rFonts w:cs="Calibri"/>
                <w:b/>
                <w:sz w:val="18"/>
                <w:szCs w:val="18"/>
              </w:rPr>
            </w:pPr>
            <w:r w:rsidRPr="00DB1231">
              <w:rPr>
                <w:rFonts w:cs="Calibri"/>
                <w:b/>
                <w:sz w:val="18"/>
                <w:szCs w:val="18"/>
              </w:rPr>
              <w:t>Acuerdo 5:</w:t>
            </w:r>
          </w:p>
          <w:p w:rsidR="00323EC4" w:rsidRPr="00DB1231" w:rsidRDefault="00323EC4" w:rsidP="00152A0C">
            <w:pPr>
              <w:pStyle w:val="Sinespaciado"/>
              <w:jc w:val="both"/>
              <w:rPr>
                <w:rFonts w:cs="Calibri"/>
                <w:b/>
                <w:sz w:val="16"/>
                <w:szCs w:val="16"/>
              </w:rPr>
            </w:pPr>
          </w:p>
          <w:p w:rsidR="00323EC4" w:rsidRPr="00DB1231" w:rsidRDefault="00323EC4" w:rsidP="00152A0C">
            <w:pPr>
              <w:pStyle w:val="Sinespaciado"/>
              <w:jc w:val="both"/>
              <w:rPr>
                <w:rFonts w:cs="Calibri"/>
                <w:b/>
                <w:sz w:val="18"/>
                <w:szCs w:val="18"/>
              </w:rPr>
            </w:pPr>
            <w:r w:rsidRPr="00DB1231">
              <w:rPr>
                <w:rFonts w:cs="Calibri"/>
                <w:b/>
                <w:sz w:val="18"/>
                <w:szCs w:val="18"/>
              </w:rPr>
              <w:t xml:space="preserve">Se acuerda modificar parcialmente el acuerdo JI 149-2019, de la Sesión Ordinaria </w:t>
            </w:r>
            <w:proofErr w:type="spellStart"/>
            <w:r w:rsidRPr="00DB1231">
              <w:rPr>
                <w:rFonts w:cs="Calibri"/>
                <w:b/>
                <w:sz w:val="18"/>
                <w:szCs w:val="18"/>
              </w:rPr>
              <w:t>N°</w:t>
            </w:r>
            <w:proofErr w:type="spellEnd"/>
            <w:r w:rsidRPr="00DB1231">
              <w:rPr>
                <w:rFonts w:cs="Calibri"/>
                <w:b/>
                <w:sz w:val="18"/>
                <w:szCs w:val="18"/>
              </w:rPr>
              <w:t xml:space="preserve"> 111, del 25 de abril, 2019 y los acuerdos JI 151-2019 y JI 152-2019, de la Sesión Ordinaria </w:t>
            </w:r>
            <w:proofErr w:type="spellStart"/>
            <w:r w:rsidRPr="00DB1231">
              <w:rPr>
                <w:rFonts w:cs="Calibri"/>
                <w:b/>
                <w:sz w:val="18"/>
                <w:szCs w:val="18"/>
              </w:rPr>
              <w:t>N°</w:t>
            </w:r>
            <w:proofErr w:type="spellEnd"/>
            <w:r w:rsidRPr="00DB1231">
              <w:rPr>
                <w:rFonts w:cs="Calibri"/>
                <w:b/>
                <w:sz w:val="18"/>
                <w:szCs w:val="18"/>
              </w:rPr>
              <w:t xml:space="preserve"> 112, del 02 de mayo, 2019, relacionado con la celebración de la reunión de la Junta Interventora de  INFOCOOP, el lunes 13 de mayo, 2019, a las 8:00 am, en el INFOCOOP; en el sentido de que dicha reunión se llevará a cabo en las instalaciones de COOPEVICTORIA RL, a las 9:00 am.</w:t>
            </w:r>
          </w:p>
          <w:p w:rsidR="00323EC4" w:rsidRPr="00DB1231" w:rsidRDefault="00323EC4" w:rsidP="00152A0C">
            <w:pPr>
              <w:pStyle w:val="Sinespaciado"/>
              <w:jc w:val="both"/>
              <w:rPr>
                <w:rFonts w:cs="Calibri"/>
                <w:b/>
                <w:sz w:val="18"/>
                <w:szCs w:val="18"/>
              </w:rPr>
            </w:pPr>
          </w:p>
          <w:p w:rsidR="00323EC4" w:rsidRPr="00DB1231" w:rsidRDefault="00323EC4" w:rsidP="00152A0C">
            <w:pPr>
              <w:pStyle w:val="Sinespaciado"/>
              <w:jc w:val="both"/>
              <w:rPr>
                <w:rFonts w:cs="Calibri"/>
                <w:b/>
                <w:sz w:val="18"/>
                <w:szCs w:val="18"/>
              </w:rPr>
            </w:pPr>
            <w:r w:rsidRPr="00DB1231">
              <w:rPr>
                <w:rFonts w:cs="Calibri"/>
                <w:b/>
                <w:sz w:val="18"/>
                <w:szCs w:val="18"/>
              </w:rPr>
              <w:t>Para tal efecto, se instruye a la Administración con el propósito de que brinde el apoyo logístico correspondiente a los señores directivos…</w:t>
            </w:r>
          </w:p>
          <w:p w:rsidR="00323EC4" w:rsidRPr="00DB1231" w:rsidRDefault="00323EC4" w:rsidP="00152A0C">
            <w:pPr>
              <w:pStyle w:val="Sinespaciado"/>
              <w:jc w:val="both"/>
              <w:rPr>
                <w:rFonts w:cs="Calibri"/>
                <w:b/>
                <w:sz w:val="18"/>
                <w:szCs w:val="18"/>
              </w:rPr>
            </w:pPr>
          </w:p>
          <w:p w:rsidR="00323EC4" w:rsidRPr="00DB1231" w:rsidRDefault="00323EC4" w:rsidP="00152A0C">
            <w:pPr>
              <w:pStyle w:val="Sinespaciado"/>
              <w:jc w:val="both"/>
              <w:rPr>
                <w:rFonts w:cs="Calibri"/>
                <w:b/>
                <w:sz w:val="18"/>
                <w:szCs w:val="18"/>
              </w:rPr>
            </w:pPr>
          </w:p>
          <w:p w:rsidR="00323EC4" w:rsidRPr="00DB1231" w:rsidRDefault="00323EC4" w:rsidP="00152A0C">
            <w:pPr>
              <w:pStyle w:val="Sinespaciado"/>
              <w:jc w:val="both"/>
              <w:rPr>
                <w:rFonts w:cs="Calibri"/>
                <w:b/>
                <w:sz w:val="18"/>
                <w:szCs w:val="18"/>
              </w:rPr>
            </w:pPr>
            <w:r w:rsidRPr="00DB1231">
              <w:rPr>
                <w:rFonts w:cs="Calibri"/>
                <w:b/>
                <w:sz w:val="18"/>
                <w:szCs w:val="18"/>
              </w:rPr>
              <w:t>Acuerdo 6:</w:t>
            </w:r>
          </w:p>
          <w:p w:rsidR="00323EC4" w:rsidRPr="00DB1231" w:rsidRDefault="00323EC4" w:rsidP="00152A0C">
            <w:pPr>
              <w:pStyle w:val="Sinespaciado"/>
              <w:jc w:val="both"/>
              <w:rPr>
                <w:rFonts w:cs="Calibri"/>
                <w:b/>
                <w:sz w:val="18"/>
                <w:szCs w:val="18"/>
              </w:rPr>
            </w:pPr>
          </w:p>
          <w:p w:rsidR="00323EC4" w:rsidRPr="00DB1231" w:rsidRDefault="00323EC4" w:rsidP="00152A0C">
            <w:pPr>
              <w:pStyle w:val="Sinespaciado"/>
              <w:jc w:val="both"/>
              <w:rPr>
                <w:rFonts w:cs="Calibri"/>
                <w:b/>
                <w:sz w:val="18"/>
                <w:szCs w:val="18"/>
              </w:rPr>
            </w:pPr>
            <w:r w:rsidRPr="00DB1231">
              <w:rPr>
                <w:rFonts w:cs="Calibri"/>
                <w:b/>
                <w:sz w:val="18"/>
                <w:szCs w:val="18"/>
              </w:rPr>
              <w:t xml:space="preserve">La Junta Interventora de INFOCOOP acuerda modificar parcialmente los acuerdos JI 151-2019 y JI 152-2019, de la Sesión Ordinaria </w:t>
            </w:r>
            <w:proofErr w:type="spellStart"/>
            <w:r w:rsidRPr="00DB1231">
              <w:rPr>
                <w:rFonts w:cs="Calibri"/>
                <w:b/>
                <w:sz w:val="18"/>
                <w:szCs w:val="18"/>
              </w:rPr>
              <w:t>N°</w:t>
            </w:r>
            <w:proofErr w:type="spellEnd"/>
            <w:r w:rsidRPr="00DB1231">
              <w:rPr>
                <w:rFonts w:cs="Calibri"/>
                <w:b/>
                <w:sz w:val="18"/>
                <w:szCs w:val="18"/>
              </w:rPr>
              <w:t xml:space="preserve"> 112, del 02 de mayo, 2019, relacionados con la fijación de las Sesiones Ordinarias correspondientes al mes de mayo, 2019; en el sentido de que la Sesión Ordinaria programada para el jueves 16 de mayo, 2019, se realizará en las instalaciones de COOPESIBA RL, en Barva de Heredia, a partir de la 1:00 pm.</w:t>
            </w:r>
          </w:p>
          <w:p w:rsidR="00323EC4" w:rsidRPr="00DB1231" w:rsidRDefault="00323EC4" w:rsidP="00152A0C">
            <w:pPr>
              <w:pStyle w:val="Sinespaciado"/>
              <w:jc w:val="both"/>
              <w:rPr>
                <w:rFonts w:cs="Calibri"/>
                <w:b/>
                <w:sz w:val="18"/>
                <w:szCs w:val="18"/>
              </w:rPr>
            </w:pPr>
          </w:p>
          <w:p w:rsidR="00323EC4" w:rsidRPr="00DB1231" w:rsidRDefault="00323EC4" w:rsidP="00152A0C">
            <w:pPr>
              <w:pStyle w:val="Sinespaciado"/>
              <w:jc w:val="both"/>
              <w:rPr>
                <w:rFonts w:cs="Calibri"/>
                <w:b/>
                <w:sz w:val="18"/>
                <w:szCs w:val="18"/>
              </w:rPr>
            </w:pPr>
            <w:r w:rsidRPr="00DB1231">
              <w:rPr>
                <w:rFonts w:cs="Calibri"/>
                <w:b/>
                <w:sz w:val="18"/>
                <w:szCs w:val="18"/>
              </w:rPr>
              <w:t>Para tal efecto, se instruye a la Administración con el propósito de que brinde el apoyo logístico correspondiente a los señores directivos…</w:t>
            </w:r>
          </w:p>
        </w:tc>
        <w:tc>
          <w:tcPr>
            <w:tcW w:w="1418" w:type="dxa"/>
            <w:tcBorders>
              <w:top w:val="single" w:sz="4" w:space="0" w:color="000000"/>
              <w:left w:val="single" w:sz="4" w:space="0" w:color="000000"/>
              <w:bottom w:val="single" w:sz="4" w:space="0" w:color="000000"/>
              <w:right w:val="single" w:sz="4" w:space="0" w:color="000000"/>
            </w:tcBorders>
          </w:tcPr>
          <w:p w:rsidR="00323EC4" w:rsidRPr="00E95452" w:rsidRDefault="00323EC4" w:rsidP="00152A0C">
            <w:pPr>
              <w:suppressAutoHyphens w:val="0"/>
              <w:autoSpaceDN/>
              <w:spacing w:after="0" w:line="240" w:lineRule="auto"/>
              <w:jc w:val="center"/>
              <w:textAlignment w:val="auto"/>
              <w:rPr>
                <w:b/>
                <w:sz w:val="18"/>
                <w:szCs w:val="18"/>
                <w:lang w:val="es-ES"/>
              </w:rPr>
            </w:pPr>
            <w:r>
              <w:rPr>
                <w:b/>
                <w:sz w:val="18"/>
                <w:szCs w:val="18"/>
                <w:lang w:val="es-ES"/>
              </w:rPr>
              <w:t>117</w:t>
            </w:r>
          </w:p>
        </w:tc>
      </w:tr>
      <w:bookmarkEnd w:id="1"/>
    </w:tbl>
    <w:p w:rsidR="00323EC4" w:rsidRDefault="00323EC4" w:rsidP="00323EC4">
      <w:pPr>
        <w:jc w:val="center"/>
        <w:rPr>
          <w:rFonts w:ascii="Century Gothic" w:eastAsia="Times New Roman" w:hAnsi="Century Gothic"/>
          <w:b/>
          <w:sz w:val="24"/>
          <w:szCs w:val="24"/>
          <w:lang w:eastAsia="es-ES"/>
        </w:rPr>
      </w:pPr>
    </w:p>
    <w:p w:rsidR="00A13758" w:rsidRDefault="00A13758"/>
    <w:sectPr w:rsidR="00A137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19F"/>
    <w:multiLevelType w:val="hybridMultilevel"/>
    <w:tmpl w:val="46D6E228"/>
    <w:lvl w:ilvl="0" w:tplc="1ADE0A80">
      <w:start w:val="7"/>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95B47C7"/>
    <w:multiLevelType w:val="hybridMultilevel"/>
    <w:tmpl w:val="74EC239A"/>
    <w:lvl w:ilvl="0" w:tplc="1028510A">
      <w:start w:val="1"/>
      <w:numFmt w:val="decimal"/>
      <w:lvlText w:val="%1."/>
      <w:lvlJc w:val="left"/>
      <w:pPr>
        <w:ind w:left="1494" w:hanging="360"/>
      </w:pPr>
      <w:rPr>
        <w:rFonts w:ascii="Century Gothic" w:eastAsia="Times New Roman" w:hAnsi="Century Gothic" w:hint="default"/>
        <w:b/>
        <w:sz w:val="24"/>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 w15:restartNumberingAfterBreak="0">
    <w:nsid w:val="320B1417"/>
    <w:multiLevelType w:val="multilevel"/>
    <w:tmpl w:val="4A6683CC"/>
    <w:lvl w:ilvl="0">
      <w:start w:val="1"/>
      <w:numFmt w:val="decimal"/>
      <w:lvlText w:val="%1."/>
      <w:lvlJc w:val="left"/>
      <w:pPr>
        <w:ind w:left="1065" w:hanging="70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0313191"/>
    <w:multiLevelType w:val="multilevel"/>
    <w:tmpl w:val="9412F17C"/>
    <w:lvl w:ilvl="0">
      <w:start w:val="1"/>
      <w:numFmt w:val="decimal"/>
      <w:lvlText w:val="%1."/>
      <w:lvlJc w:val="left"/>
      <w:pPr>
        <w:ind w:left="720" w:hanging="360"/>
      </w:pPr>
      <w:rPr>
        <w:rFonts w:hint="default"/>
        <w:b/>
        <w:u w:val="none"/>
        <w:lang w:val="es-CR"/>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75E76B1D"/>
    <w:multiLevelType w:val="hybridMultilevel"/>
    <w:tmpl w:val="E2B830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A9A326D"/>
    <w:multiLevelType w:val="hybridMultilevel"/>
    <w:tmpl w:val="7BB41438"/>
    <w:lvl w:ilvl="0" w:tplc="140A000F">
      <w:start w:val="1"/>
      <w:numFmt w:val="decimal"/>
      <w:lvlText w:val="%1."/>
      <w:lvlJc w:val="left"/>
      <w:pPr>
        <w:ind w:left="928" w:hanging="360"/>
      </w:pPr>
      <w:rPr>
        <w:rFonts w:hint="defaul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6" w15:restartNumberingAfterBreak="0">
    <w:nsid w:val="7DBF6A27"/>
    <w:multiLevelType w:val="multilevel"/>
    <w:tmpl w:val="4EA46D62"/>
    <w:lvl w:ilvl="0">
      <w:start w:val="1"/>
      <w:numFmt w:val="decimal"/>
      <w:lvlText w:val="%1."/>
      <w:lvlJc w:val="left"/>
      <w:pPr>
        <w:ind w:left="720" w:hanging="360"/>
      </w:pPr>
      <w:rPr>
        <w:rFonts w:ascii="Century Gothic" w:hAnsi="Century Gothic" w:cs="Times New Roman" w:hint="default"/>
        <w:b/>
        <w:sz w:val="24"/>
      </w:rPr>
    </w:lvl>
    <w:lvl w:ilvl="1">
      <w:start w:val="3"/>
      <w:numFmt w:val="decimal"/>
      <w:isLgl/>
      <w:lvlText w:val="%1.%2"/>
      <w:lvlJc w:val="left"/>
      <w:pPr>
        <w:ind w:left="1182" w:hanging="61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C4"/>
    <w:rsid w:val="002D73B9"/>
    <w:rsid w:val="00323EC4"/>
    <w:rsid w:val="00336294"/>
    <w:rsid w:val="00A137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9DC6"/>
  <w15:chartTrackingRefBased/>
  <w15:docId w15:val="{CEC50B45-905A-40AF-A313-8814D5F3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EC4"/>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23EC4"/>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323EC4"/>
    <w:rPr>
      <w:rFonts w:ascii="Calibri" w:eastAsia="Calibri" w:hAnsi="Calibri" w:cs="Times New Roman"/>
      <w:lang w:val="es-ES"/>
    </w:rPr>
  </w:style>
  <w:style w:type="paragraph" w:styleId="Prrafodelista">
    <w:name w:val="List Paragraph"/>
    <w:aliases w:val="AA_ListaBibliografica"/>
    <w:basedOn w:val="Normal"/>
    <w:link w:val="PrrafodelistaCar"/>
    <w:uiPriority w:val="34"/>
    <w:qFormat/>
    <w:rsid w:val="00323EC4"/>
    <w:pPr>
      <w:suppressAutoHyphens w:val="0"/>
      <w:autoSpaceDN/>
      <w:spacing w:after="0" w:line="240" w:lineRule="auto"/>
      <w:ind w:left="720"/>
      <w:textAlignment w:val="auto"/>
    </w:pPr>
  </w:style>
  <w:style w:type="character" w:customStyle="1" w:styleId="PrrafodelistaCar">
    <w:name w:val="Párrafo de lista Car"/>
    <w:aliases w:val="AA_ListaBibliografica Car"/>
    <w:link w:val="Prrafodelista"/>
    <w:uiPriority w:val="34"/>
    <w:rsid w:val="00323EC4"/>
    <w:rPr>
      <w:rFonts w:ascii="Calibri" w:eastAsia="Calibri" w:hAnsi="Calibri" w:cs="Times New Roman"/>
    </w:rPr>
  </w:style>
  <w:style w:type="character" w:styleId="Nmerodelnea">
    <w:name w:val="line number"/>
    <w:uiPriority w:val="99"/>
    <w:semiHidden/>
    <w:unhideWhenUsed/>
    <w:rsid w:val="00323EC4"/>
  </w:style>
  <w:style w:type="paragraph" w:styleId="Encabezado">
    <w:name w:val="header"/>
    <w:basedOn w:val="Normal"/>
    <w:link w:val="EncabezadoCar"/>
    <w:uiPriority w:val="99"/>
    <w:unhideWhenUsed/>
    <w:rsid w:val="00323E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3EC4"/>
    <w:rPr>
      <w:rFonts w:ascii="Calibri" w:eastAsia="Calibri" w:hAnsi="Calibri" w:cs="Times New Roman"/>
    </w:rPr>
  </w:style>
  <w:style w:type="paragraph" w:styleId="Piedepgina">
    <w:name w:val="footer"/>
    <w:basedOn w:val="Normal"/>
    <w:link w:val="PiedepginaCar"/>
    <w:uiPriority w:val="99"/>
    <w:unhideWhenUsed/>
    <w:rsid w:val="00323E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3EC4"/>
    <w:rPr>
      <w:rFonts w:ascii="Calibri" w:eastAsia="Calibri" w:hAnsi="Calibri" w:cs="Times New Roman"/>
    </w:rPr>
  </w:style>
  <w:style w:type="character" w:styleId="Refdenotaalpie">
    <w:name w:val="footnote reference"/>
    <w:uiPriority w:val="99"/>
    <w:semiHidden/>
    <w:unhideWhenUsed/>
    <w:rsid w:val="00323EC4"/>
    <w:rPr>
      <w:vertAlign w:val="superscript"/>
    </w:rPr>
  </w:style>
  <w:style w:type="paragraph" w:styleId="Textonotapie">
    <w:name w:val="footnote text"/>
    <w:basedOn w:val="Normal"/>
    <w:link w:val="TextonotapieCar"/>
    <w:uiPriority w:val="99"/>
    <w:semiHidden/>
    <w:unhideWhenUsed/>
    <w:rsid w:val="00323EC4"/>
    <w:pPr>
      <w:suppressAutoHyphens w:val="0"/>
      <w:autoSpaceDN/>
      <w:spacing w:after="0" w:line="240" w:lineRule="auto"/>
      <w:textAlignment w:val="auto"/>
    </w:pPr>
    <w:rPr>
      <w:sz w:val="20"/>
      <w:szCs w:val="20"/>
      <w:lang w:val="es-ES"/>
    </w:rPr>
  </w:style>
  <w:style w:type="character" w:customStyle="1" w:styleId="TextonotapieCar">
    <w:name w:val="Texto nota pie Car"/>
    <w:basedOn w:val="Fuentedeprrafopredeter"/>
    <w:link w:val="Textonotapie"/>
    <w:uiPriority w:val="99"/>
    <w:semiHidden/>
    <w:rsid w:val="00323EC4"/>
    <w:rPr>
      <w:rFonts w:ascii="Calibri" w:eastAsia="Calibri" w:hAnsi="Calibri" w:cs="Times New Roman"/>
      <w:sz w:val="20"/>
      <w:szCs w:val="20"/>
      <w:lang w:val="es-ES"/>
    </w:rPr>
  </w:style>
  <w:style w:type="paragraph" w:styleId="Textodeglobo">
    <w:name w:val="Balloon Text"/>
    <w:basedOn w:val="Normal"/>
    <w:link w:val="TextodegloboCar"/>
    <w:uiPriority w:val="99"/>
    <w:semiHidden/>
    <w:unhideWhenUsed/>
    <w:rsid w:val="00323E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E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1427</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3</cp:revision>
  <dcterms:created xsi:type="dcterms:W3CDTF">2019-07-10T14:46:00Z</dcterms:created>
  <dcterms:modified xsi:type="dcterms:W3CDTF">2019-07-10T14:48:00Z</dcterms:modified>
</cp:coreProperties>
</file>